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1701" w:hanging="1718"/>
        <w:jc w:val="right"/>
        <w:textAlignment w:val="baseline"/>
        <w:rPr>
          <w:rFonts w:ascii="Liberation Serif" w:hAnsi="Liberation Serif" w:cs="Mangal"/>
          <w:kern w:val="3"/>
          <w:sz w:val="24"/>
          <w:szCs w:val="24"/>
          <w:lang w:eastAsia="zh-CN" w:bidi="hi-IN"/>
        </w:rPr>
      </w:pPr>
      <w:bookmarkStart w:id="0" w:name="_Hlk76562945"/>
      <w:r>
        <w:rPr>
          <w:rFonts w:ascii="Liberation Serif" w:hAnsi="Liberation Serif" w:cs="Mangal"/>
          <w:kern w:val="3"/>
          <w:sz w:val="20"/>
          <w:szCs w:val="20"/>
          <w:lang w:eastAsia="zh-CN" w:bidi="hi-IN"/>
        </w:rPr>
        <w:t>Załącznik Nr 1 do zarządzenia Nr 0050.80.2021</w:t>
      </w: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1701" w:hanging="1718"/>
        <w:jc w:val="right"/>
        <w:textAlignment w:val="baseline"/>
        <w:rPr>
          <w:rFonts w:ascii="Liberation Serif" w:hAnsi="Liberation Serif" w:cs="Mangal"/>
          <w:kern w:val="3"/>
          <w:sz w:val="24"/>
          <w:szCs w:val="24"/>
          <w:lang w:eastAsia="zh-CN" w:bidi="hi-IN"/>
        </w:rPr>
      </w:pPr>
      <w:r>
        <w:rPr>
          <w:rFonts w:ascii="Liberation Serif" w:hAnsi="Liberation Serif" w:cs="Mangal"/>
          <w:kern w:val="3"/>
          <w:sz w:val="20"/>
          <w:szCs w:val="20"/>
          <w:lang w:eastAsia="zh-CN" w:bidi="hi-IN"/>
        </w:rPr>
        <w:t xml:space="preserve">                                                                                                 Burmistrza Miasta i Gminy Jutrosin z dnia 19 listopada 2021 r.</w:t>
      </w:r>
    </w:p>
    <w:bookmarkEnd w:id="0"/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  <w:r>
        <w:rPr>
          <w:rFonts w:ascii="Liberation Serif" w:hAnsi="Liberation Serif" w:cs="Mangal"/>
          <w:b/>
          <w:bCs/>
          <w:kern w:val="3"/>
          <w:lang w:eastAsia="zh-CN" w:bidi="hi-IN"/>
        </w:rPr>
        <w:t>Cennik regulujący wysokość stawek i opłat za udostępnienie świetlic wiejskich w Gminie Jutrosin</w:t>
      </w: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u w:val="single"/>
          <w:lang w:eastAsia="zh-CN" w:bidi="hi-IN"/>
        </w:rPr>
      </w:pPr>
      <w:r>
        <w:rPr>
          <w:rFonts w:ascii="Liberation Serif" w:hAnsi="Liberation Serif" w:cs="Mangal"/>
          <w:b/>
          <w:bCs/>
          <w:kern w:val="3"/>
          <w:u w:val="single"/>
          <w:lang w:eastAsia="zh-CN" w:bidi="hi-IN"/>
        </w:rPr>
        <w:t>Opłata dodatkowa</w:t>
      </w:r>
    </w:p>
    <w:p w:rsidR="00E578FB" w:rsidRDefault="00E578FB" w:rsidP="00E578FB">
      <w:pPr>
        <w:widowControl w:val="0"/>
        <w:suppressAutoHyphens/>
        <w:autoSpaceDN w:val="0"/>
        <w:spacing w:after="0" w:line="276" w:lineRule="auto"/>
        <w:ind w:left="-17"/>
        <w:jc w:val="center"/>
        <w:textAlignment w:val="baseline"/>
        <w:rPr>
          <w:rFonts w:ascii="Liberation Serif" w:hAnsi="Liberation Serif" w:cs="Mangal"/>
          <w:b/>
          <w:bCs/>
          <w:kern w:val="3"/>
          <w:lang w:eastAsia="zh-CN" w:bidi="hi-IN"/>
        </w:rPr>
      </w:pPr>
    </w:p>
    <w:tbl>
      <w:tblPr>
        <w:tblW w:w="99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"/>
        <w:gridCol w:w="2505"/>
        <w:gridCol w:w="1688"/>
        <w:gridCol w:w="1661"/>
        <w:gridCol w:w="1790"/>
        <w:gridCol w:w="1789"/>
      </w:tblGrid>
      <w:tr w:rsidR="00E578FB" w:rsidTr="00E578FB">
        <w:trPr>
          <w:trHeight w:val="742"/>
        </w:trPr>
        <w:tc>
          <w:tcPr>
            <w:tcW w:w="4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78FB" w:rsidRDefault="00E578FB">
            <w:pPr>
              <w:autoSpaceDN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suppressAutoHyphens/>
              <w:autoSpaceDN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Lp.</w:t>
            </w:r>
          </w:p>
        </w:tc>
        <w:tc>
          <w:tcPr>
            <w:tcW w:w="25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8FB" w:rsidRDefault="00E578FB">
            <w:pPr>
              <w:autoSpaceDN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suppressAutoHyphens/>
              <w:autoSpaceDN w:val="0"/>
              <w:spacing w:after="0" w:line="240" w:lineRule="auto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Świetlica wiejska</w:t>
            </w:r>
          </w:p>
        </w:tc>
        <w:tc>
          <w:tcPr>
            <w:tcW w:w="69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FB" w:rsidRDefault="00E578FB">
            <w:pPr>
              <w:autoSpaceDN w:val="0"/>
              <w:spacing w:after="0" w:line="240" w:lineRule="auto"/>
              <w:ind w:right="-12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Stawka brutto opłaty za wynajem świetlicy wiejskiej</w:t>
            </w:r>
          </w:p>
          <w:p w:rsidR="00E578FB" w:rsidRDefault="00E578FB">
            <w:pPr>
              <w:autoSpaceDN w:val="0"/>
              <w:spacing w:after="0" w:line="240" w:lineRule="auto"/>
              <w:ind w:right="-12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E578FB" w:rsidTr="00E578FB">
        <w:trPr>
          <w:trHeight w:val="742"/>
        </w:trPr>
        <w:tc>
          <w:tcPr>
            <w:tcW w:w="4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5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spacing w:after="0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Sylwester, wesele, 18-stka, jubileusz, wieczorek, inna impreza biletowana</w:t>
            </w: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zł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Chrzciny, roczek, komunia, inne uroczystości okolicznościowe</w:t>
            </w: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zł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Stypa</w:t>
            </w: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zł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Szkolenia, pokazy, zajęcia sportowe/ artystyczne o odpłatnym charakterze</w:t>
            </w: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after="0" w:line="240" w:lineRule="auto"/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zł/godz.</w:t>
            </w:r>
          </w:p>
        </w:tc>
      </w:tr>
      <w:tr w:rsidR="00E578FB" w:rsidTr="00E578FB">
        <w:trPr>
          <w:trHeight w:val="482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Bartoszewice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53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Domaradzice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Dubin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Grąbkowo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Janowo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Jeziora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Nad Stawem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Ostoje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1316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9.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Pawłowo:</w:t>
            </w:r>
          </w:p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duża</w:t>
            </w:r>
          </w:p>
          <w:p w:rsidR="00E578FB" w:rsidRDefault="00E578FB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mała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450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Płaczkowo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11.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Rogożewo:</w:t>
            </w:r>
          </w:p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duża</w:t>
            </w:r>
          </w:p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mała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Nowy Sielec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86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Śląskowo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300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14.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Szkaradowo:</w:t>
            </w:r>
          </w:p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duża (do 150 osób) *</w:t>
            </w:r>
          </w:p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sala mała</w:t>
            </w:r>
          </w:p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* pow. 150 osób opłata wzrasta o 100%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1350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650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370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75</w:t>
            </w:r>
          </w:p>
        </w:tc>
      </w:tr>
      <w:tr w:rsidR="00E578FB" w:rsidTr="00E578FB">
        <w:trPr>
          <w:trHeight w:val="254"/>
        </w:trPr>
        <w:tc>
          <w:tcPr>
            <w:tcW w:w="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15.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78FB" w:rsidRDefault="00E578FB">
            <w:pPr>
              <w:autoSpaceDN w:val="0"/>
              <w:spacing w:line="240" w:lineRule="auto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Zaborowo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578FB" w:rsidRDefault="00E578FB">
            <w:pPr>
              <w:autoSpaceDN w:val="0"/>
              <w:spacing w:line="240" w:lineRule="auto"/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50</w:t>
            </w:r>
          </w:p>
        </w:tc>
      </w:tr>
    </w:tbl>
    <w:p w:rsidR="00E578FB" w:rsidRDefault="00E578FB" w:rsidP="00E578FB"/>
    <w:p w:rsidR="00E578FB" w:rsidRDefault="00E578FB" w:rsidP="00E578FB"/>
    <w:p w:rsidR="00E578FB" w:rsidRDefault="00E578FB" w:rsidP="00E578FB">
      <w:pPr>
        <w:rPr>
          <w:b/>
          <w:bCs/>
          <w:u w:val="single"/>
        </w:rPr>
      </w:pPr>
      <w:r>
        <w:rPr>
          <w:b/>
          <w:bCs/>
        </w:rPr>
        <w:t xml:space="preserve">                                   </w:t>
      </w:r>
      <w:r>
        <w:rPr>
          <w:b/>
          <w:bCs/>
          <w:u w:val="single"/>
        </w:rPr>
        <w:t>Opłata za media</w:t>
      </w:r>
    </w:p>
    <w:p w:rsidR="00E578FB" w:rsidRDefault="00E578FB" w:rsidP="00E578FB">
      <w:pPr>
        <w:rPr>
          <w:b/>
          <w:bCs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22"/>
        <w:gridCol w:w="5827"/>
        <w:gridCol w:w="2713"/>
      </w:tblGrid>
      <w:tr w:rsidR="00E578FB" w:rsidTr="00E5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8FB" w:rsidRDefault="00E578FB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Media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Stawka brutto zł</w:t>
            </w:r>
          </w:p>
        </w:tc>
      </w:tr>
      <w:tr w:rsidR="00E578FB" w:rsidTr="00E5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</w:pPr>
            <w:r>
              <w:t>1.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B" w:rsidRDefault="00E578FB">
            <w:pPr>
              <w:spacing w:line="240" w:lineRule="auto"/>
              <w:jc w:val="center"/>
            </w:pPr>
            <w:r>
              <w:t>Energia elektryczna 1 kWh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B" w:rsidRDefault="00E578FB">
            <w:pPr>
              <w:spacing w:line="240" w:lineRule="auto"/>
              <w:jc w:val="center"/>
            </w:pPr>
          </w:p>
          <w:p w:rsidR="00E578FB" w:rsidRDefault="00E578FB">
            <w:pPr>
              <w:spacing w:line="240" w:lineRule="auto"/>
              <w:jc w:val="center"/>
            </w:pPr>
            <w:r>
              <w:t>1,00</w:t>
            </w:r>
          </w:p>
          <w:p w:rsidR="00E578FB" w:rsidRDefault="00E578FB">
            <w:pPr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E578FB" w:rsidTr="00E5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</w:pPr>
            <w:r>
              <w:t>2.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B" w:rsidRDefault="00E578FB">
            <w:pPr>
              <w:spacing w:line="240" w:lineRule="auto"/>
              <w:jc w:val="center"/>
            </w:pPr>
            <w:r>
              <w:t>Gaz 1 m3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B" w:rsidRDefault="00E578FB">
            <w:pPr>
              <w:spacing w:line="240" w:lineRule="auto"/>
              <w:jc w:val="center"/>
            </w:pPr>
          </w:p>
          <w:p w:rsidR="00E578FB" w:rsidRDefault="00E578FB">
            <w:pPr>
              <w:spacing w:line="240" w:lineRule="auto"/>
              <w:jc w:val="center"/>
            </w:pPr>
            <w:r>
              <w:t>3,50</w:t>
            </w:r>
          </w:p>
          <w:p w:rsidR="00E578FB" w:rsidRDefault="00E578FB">
            <w:pPr>
              <w:spacing w:line="240" w:lineRule="auto"/>
              <w:jc w:val="center"/>
            </w:pPr>
          </w:p>
        </w:tc>
      </w:tr>
      <w:tr w:rsidR="00E578FB" w:rsidTr="00E578FB">
        <w:trPr>
          <w:trHeight w:val="35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</w:pPr>
            <w:r>
              <w:t>3.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B" w:rsidRDefault="00E578FB">
            <w:pPr>
              <w:spacing w:line="240" w:lineRule="auto"/>
              <w:jc w:val="center"/>
            </w:pPr>
            <w:r>
              <w:t>Woda 1 m3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B" w:rsidRDefault="00E578FB">
            <w:pPr>
              <w:spacing w:line="240" w:lineRule="auto"/>
              <w:jc w:val="center"/>
            </w:pPr>
          </w:p>
          <w:p w:rsidR="00E578FB" w:rsidRDefault="00E578FB">
            <w:pPr>
              <w:spacing w:line="240" w:lineRule="auto"/>
              <w:jc w:val="center"/>
            </w:pPr>
            <w:r>
              <w:t>3,06</w:t>
            </w:r>
          </w:p>
          <w:p w:rsidR="00E578FB" w:rsidRDefault="00E578FB">
            <w:pPr>
              <w:spacing w:line="240" w:lineRule="auto"/>
              <w:jc w:val="center"/>
            </w:pPr>
          </w:p>
        </w:tc>
      </w:tr>
      <w:tr w:rsidR="00E578FB" w:rsidTr="00E5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</w:pPr>
            <w:r>
              <w:t>4.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B" w:rsidRDefault="00E578FB">
            <w:pPr>
              <w:spacing w:line="240" w:lineRule="auto"/>
              <w:jc w:val="center"/>
            </w:pPr>
            <w:r>
              <w:t>Ścieki odprowadzane do kanalizacji sanitarnej 1 m3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B" w:rsidRDefault="00E578FB">
            <w:pPr>
              <w:spacing w:line="240" w:lineRule="auto"/>
              <w:jc w:val="center"/>
            </w:pPr>
          </w:p>
          <w:p w:rsidR="00E578FB" w:rsidRDefault="00E578FB">
            <w:pPr>
              <w:spacing w:line="240" w:lineRule="auto"/>
              <w:jc w:val="center"/>
            </w:pPr>
            <w:r>
              <w:t>5,39</w:t>
            </w:r>
          </w:p>
          <w:p w:rsidR="00E578FB" w:rsidRDefault="00E578FB">
            <w:pPr>
              <w:spacing w:line="240" w:lineRule="auto"/>
              <w:jc w:val="center"/>
            </w:pPr>
          </w:p>
        </w:tc>
      </w:tr>
      <w:tr w:rsidR="00E578FB" w:rsidTr="00E5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</w:pPr>
            <w:r>
              <w:t>5.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B" w:rsidRDefault="00E578FB">
            <w:pPr>
              <w:spacing w:line="240" w:lineRule="auto"/>
              <w:jc w:val="center"/>
            </w:pPr>
            <w:r>
              <w:t>Ścieki wywożone do oczyszczalni 1 m3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B" w:rsidRDefault="00E578FB">
            <w:pPr>
              <w:spacing w:line="240" w:lineRule="auto"/>
              <w:jc w:val="center"/>
            </w:pPr>
          </w:p>
          <w:p w:rsidR="00E578FB" w:rsidRDefault="00E578FB">
            <w:pPr>
              <w:spacing w:line="240" w:lineRule="auto"/>
              <w:jc w:val="center"/>
            </w:pPr>
            <w:r>
              <w:t>13,00</w:t>
            </w:r>
          </w:p>
          <w:p w:rsidR="00E578FB" w:rsidRDefault="00E578FB">
            <w:pPr>
              <w:spacing w:line="240" w:lineRule="auto"/>
              <w:jc w:val="center"/>
            </w:pPr>
          </w:p>
        </w:tc>
      </w:tr>
      <w:tr w:rsidR="00E578FB" w:rsidTr="00E578FB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8FB" w:rsidRDefault="00E578FB">
            <w:pPr>
              <w:spacing w:line="240" w:lineRule="auto"/>
            </w:pPr>
            <w:r>
              <w:t xml:space="preserve">6. </w:t>
            </w:r>
          </w:p>
        </w:tc>
        <w:tc>
          <w:tcPr>
            <w:tcW w:w="6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8FB" w:rsidRDefault="00E578FB">
            <w:pPr>
              <w:spacing w:line="240" w:lineRule="auto"/>
              <w:jc w:val="center"/>
            </w:pPr>
            <w:r>
              <w:t>Ogrzewanie - opał 1 kg</w:t>
            </w: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78FB" w:rsidRDefault="00E578FB">
            <w:pPr>
              <w:spacing w:line="240" w:lineRule="auto"/>
              <w:jc w:val="center"/>
            </w:pPr>
          </w:p>
          <w:p w:rsidR="00E578FB" w:rsidRDefault="00E578FB">
            <w:pPr>
              <w:spacing w:line="240" w:lineRule="auto"/>
              <w:jc w:val="center"/>
            </w:pPr>
            <w:r>
              <w:t>1,60</w:t>
            </w:r>
          </w:p>
          <w:p w:rsidR="00E578FB" w:rsidRDefault="00E578FB">
            <w:pPr>
              <w:spacing w:line="240" w:lineRule="auto"/>
              <w:jc w:val="center"/>
            </w:pPr>
          </w:p>
        </w:tc>
      </w:tr>
    </w:tbl>
    <w:p w:rsidR="00E578FB" w:rsidRDefault="00E578FB" w:rsidP="00E578FB">
      <w:pPr>
        <w:rPr>
          <w:sz w:val="24"/>
          <w:szCs w:val="24"/>
        </w:rPr>
      </w:pPr>
    </w:p>
    <w:p w:rsidR="00E578FB" w:rsidRDefault="00E578FB" w:rsidP="00E578FB">
      <w:pPr>
        <w:rPr>
          <w:sz w:val="24"/>
          <w:szCs w:val="24"/>
        </w:rPr>
      </w:pPr>
    </w:p>
    <w:p w:rsidR="00E81E64" w:rsidRDefault="00E81E64">
      <w:bookmarkStart w:id="1" w:name="_GoBack"/>
      <w:bookmarkEnd w:id="1"/>
    </w:p>
    <w:sectPr w:rsidR="00E81E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8FB"/>
    <w:rsid w:val="00E578FB"/>
    <w:rsid w:val="00E8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CAA53C-1449-48A9-B69A-B4C114A4B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578FB"/>
    <w:pPr>
      <w:spacing w:line="256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E578FB"/>
    <w:pPr>
      <w:spacing w:after="0" w:line="240" w:lineRule="auto"/>
    </w:pPr>
    <w:rPr>
      <w:rFonts w:eastAsiaTheme="minorEastAsia" w:cs="Times New Roman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2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Sekretarka</dc:creator>
  <cp:keywords/>
  <dc:description/>
  <cp:lastModifiedBy>Sekretarka</cp:lastModifiedBy>
  <cp:revision>1</cp:revision>
  <dcterms:created xsi:type="dcterms:W3CDTF">2021-11-19T11:26:00Z</dcterms:created>
  <dcterms:modified xsi:type="dcterms:W3CDTF">2021-11-19T11:27:00Z</dcterms:modified>
</cp:coreProperties>
</file>