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2A" w:rsidRDefault="00965C2A" w:rsidP="00965C2A">
      <w:pPr>
        <w:suppressAutoHyphens w:val="0"/>
        <w:jc w:val="center"/>
        <w:rPr>
          <w:b/>
          <w:szCs w:val="20"/>
          <w:lang w:eastAsia="pl-PL"/>
        </w:rPr>
      </w:pPr>
      <w:r>
        <w:rPr>
          <w:b/>
          <w:szCs w:val="20"/>
          <w:lang w:eastAsia="pl-PL"/>
        </w:rPr>
        <w:t>UZASADNIENIE</w:t>
      </w:r>
    </w:p>
    <w:p w:rsidR="00965C2A" w:rsidRDefault="00965C2A" w:rsidP="00965C2A">
      <w:pPr>
        <w:suppressAutoHyphens w:val="0"/>
        <w:jc w:val="center"/>
        <w:rPr>
          <w:b/>
          <w:szCs w:val="20"/>
          <w:lang w:eastAsia="pl-PL"/>
        </w:rPr>
      </w:pPr>
      <w:r>
        <w:rPr>
          <w:b/>
          <w:szCs w:val="20"/>
          <w:lang w:eastAsia="pl-PL"/>
        </w:rPr>
        <w:t>DO UCHWAŁY Nr XXVI/171/2021</w:t>
      </w:r>
    </w:p>
    <w:p w:rsidR="00965C2A" w:rsidRDefault="00965C2A" w:rsidP="00965C2A">
      <w:pPr>
        <w:keepNext/>
        <w:suppressAutoHyphens w:val="0"/>
        <w:jc w:val="center"/>
        <w:outlineLvl w:val="3"/>
        <w:rPr>
          <w:b/>
          <w:szCs w:val="20"/>
          <w:lang w:eastAsia="pl-PL"/>
        </w:rPr>
      </w:pPr>
      <w:r>
        <w:rPr>
          <w:b/>
          <w:szCs w:val="20"/>
          <w:lang w:eastAsia="pl-PL"/>
        </w:rPr>
        <w:t>Rady Miejskiej w Jutrosinie</w:t>
      </w:r>
    </w:p>
    <w:p w:rsidR="00965C2A" w:rsidRDefault="00965C2A" w:rsidP="00965C2A">
      <w:pPr>
        <w:suppressAutoHyphens w:val="0"/>
        <w:jc w:val="center"/>
        <w:rPr>
          <w:b/>
          <w:szCs w:val="20"/>
          <w:lang w:eastAsia="pl-PL"/>
        </w:rPr>
      </w:pPr>
      <w:r>
        <w:rPr>
          <w:b/>
          <w:szCs w:val="20"/>
          <w:lang w:eastAsia="pl-PL"/>
        </w:rPr>
        <w:t>z dnia 25 lutego 2021 r.</w:t>
      </w:r>
    </w:p>
    <w:p w:rsidR="00965C2A" w:rsidRDefault="00965C2A" w:rsidP="00965C2A">
      <w:pPr>
        <w:jc w:val="center"/>
        <w:rPr>
          <w:bCs/>
        </w:rPr>
      </w:pPr>
      <w:r>
        <w:t>w sprawie:</w:t>
      </w:r>
      <w:r>
        <w:rPr>
          <w:b/>
        </w:rPr>
        <w:t xml:space="preserve">  </w:t>
      </w:r>
      <w:r>
        <w:rPr>
          <w:bCs/>
        </w:rPr>
        <w:t>zaciągnięcia kredytu długoterminowego</w:t>
      </w:r>
    </w:p>
    <w:p w:rsidR="00965C2A" w:rsidRDefault="00965C2A" w:rsidP="00965C2A">
      <w:pPr>
        <w:jc w:val="both"/>
        <w:rPr>
          <w:bCs/>
        </w:rPr>
      </w:pPr>
    </w:p>
    <w:p w:rsidR="00965C2A" w:rsidRDefault="00965C2A" w:rsidP="00965C2A">
      <w:pPr>
        <w:jc w:val="both"/>
        <w:rPr>
          <w:bCs/>
        </w:rPr>
      </w:pPr>
      <w:r>
        <w:rPr>
          <w:bCs/>
        </w:rPr>
        <w:t>Gmina realizuje projekt pn. Budowa kanalizacji sanitarnej Szkaradowo – Ostoje w aglomeracji Jutrosin z dofinansowaniem środków Unii Europejskiej (umowa nr RPWP.04.03.01-30-0010/18-00 z 24 lipca 2019 roku). Kredyt zostanie przeznaczony na sfinansowanie własnych wydatków, poniesionych w związku z realizacją w/w projektu. Przedmiotowy kredyt długoterminowy oraz jego spłata wraz z odsetkami zostały zaplanowane w Wieloletniej Prognozie Finansowej Miasta i Gminy Jutrosin na lata 2021-2024. Wobec powyższego podjęcie niniejszej uchwały jest celowe i uzasadnione.</w:t>
      </w:r>
    </w:p>
    <w:p w:rsidR="00DF6207" w:rsidRDefault="00965C2A">
      <w:bookmarkStart w:id="0" w:name="_GoBack"/>
      <w:bookmarkEnd w:id="0"/>
    </w:p>
    <w:sectPr w:rsidR="00D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2A"/>
    <w:rsid w:val="0037639A"/>
    <w:rsid w:val="0050028A"/>
    <w:rsid w:val="007917C5"/>
    <w:rsid w:val="00965C2A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D0D3-AB3C-4582-96BC-008DFE49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2021-03-03T08:07:00Z</dcterms:created>
  <dcterms:modified xsi:type="dcterms:W3CDTF">2021-03-03T08:07:00Z</dcterms:modified>
</cp:coreProperties>
</file>