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A8C" w:rsidRDefault="007F5A8C" w:rsidP="007F5A8C">
      <w:pPr>
        <w:pStyle w:val="Standard"/>
        <w:spacing w:line="360" w:lineRule="auto"/>
        <w:jc w:val="center"/>
        <w:rPr>
          <w:rFonts w:ascii="Times New Roman" w:hAnsi="Times New Roman"/>
          <w:b/>
          <w:bCs/>
          <w:color w:val="000000"/>
        </w:rPr>
      </w:pPr>
      <w:r>
        <w:rPr>
          <w:rFonts w:ascii="Times New Roman" w:hAnsi="Times New Roman"/>
          <w:b/>
          <w:bCs/>
          <w:color w:val="000000"/>
        </w:rPr>
        <w:t>TRANSKRYPCJA Z OBRAD</w:t>
      </w:r>
    </w:p>
    <w:p w:rsidR="007F5A8C" w:rsidRDefault="007F5A8C" w:rsidP="007F5A8C">
      <w:pPr>
        <w:pStyle w:val="Standard"/>
        <w:spacing w:line="360" w:lineRule="auto"/>
        <w:jc w:val="center"/>
        <w:rPr>
          <w:rFonts w:ascii="Times New Roman" w:hAnsi="Times New Roman"/>
          <w:b/>
          <w:bCs/>
          <w:color w:val="000000"/>
        </w:rPr>
      </w:pPr>
      <w:r>
        <w:rPr>
          <w:rFonts w:ascii="Times New Roman" w:hAnsi="Times New Roman"/>
          <w:b/>
          <w:bCs/>
          <w:color w:val="000000"/>
        </w:rPr>
        <w:t>NADZWYCZAJNEJ SESJI RADY MIEJSKIEJ – 29.12.2020r.</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bookmarkStart w:id="0" w:name="docs-internal-guid-998120ed-7fff-078b-d7"/>
      <w:bookmarkEnd w:id="0"/>
      <w:r>
        <w:rPr>
          <w:rFonts w:ascii="Times New Roman" w:hAnsi="Times New Roman"/>
          <w:color w:val="000000"/>
        </w:rPr>
        <w:t>- Pan Fabian Małecki – Przewodniczący Rady Miejskiej w Jutrosinie – dzień dobry państwu. Witam serdecznie na nadzwyczajnej Sesji Rady Miejskiej w Jutrosinie. Witam pana Burmistrza - pana Romualda Krzyżosiaka, Z-</w:t>
      </w:r>
      <w:proofErr w:type="spellStart"/>
      <w:r>
        <w:rPr>
          <w:rFonts w:ascii="Times New Roman" w:hAnsi="Times New Roman"/>
          <w:color w:val="000000"/>
        </w:rPr>
        <w:t>cę</w:t>
      </w:r>
      <w:proofErr w:type="spellEnd"/>
      <w:r>
        <w:rPr>
          <w:rFonts w:ascii="Times New Roman" w:hAnsi="Times New Roman"/>
          <w:color w:val="000000"/>
        </w:rPr>
        <w:t xml:space="preserve"> Burmistrza - pana Marka </w:t>
      </w:r>
      <w:proofErr w:type="spellStart"/>
      <w:r>
        <w:rPr>
          <w:rFonts w:ascii="Times New Roman" w:hAnsi="Times New Roman"/>
          <w:color w:val="000000"/>
        </w:rPr>
        <w:t>Glurę</w:t>
      </w:r>
      <w:proofErr w:type="spellEnd"/>
      <w:r>
        <w:rPr>
          <w:rFonts w:ascii="Times New Roman" w:hAnsi="Times New Roman"/>
          <w:color w:val="000000"/>
        </w:rPr>
        <w:t xml:space="preserve">, Skarbnika Miasta i Gminy - panią Grażynę Niedbała, Sekretarz Miasta i Gminy Jutrosin - panią Paulinę Drozdowską. Jeden z Radnych ma usprawiedliwienie, jest to pan Karol Wieczorek, natomiast uczestniczy w Sesji nas 14 Radnych, zatem jesteśmy władni obradować i podejmować odpowiednie uchwały. Przystępujemy teraz do porządku obrad Sesji. Punkt 1 - jest to przyjęcie protokołu z obrad poprzedniej Sesji, w punkcie 2 - przyjęcie uchwały w sprawie zmiany uchwały budżetowej na rok 2020, punkt 3 – interpelacje i zapytania, w punkcie 4 - wolne głosy i wnioski, punkt 5 – zakończenie obrad. Protokół z Sesji </w:t>
      </w:r>
      <w:r w:rsidR="00B720F5">
        <w:rPr>
          <w:rFonts w:ascii="Times New Roman" w:hAnsi="Times New Roman"/>
          <w:color w:val="000000"/>
        </w:rPr>
        <w:t xml:space="preserve">- </w:t>
      </w:r>
      <w:bookmarkStart w:id="1" w:name="_GoBack"/>
      <w:bookmarkEnd w:id="1"/>
      <w:r>
        <w:rPr>
          <w:rFonts w:ascii="Times New Roman" w:hAnsi="Times New Roman"/>
          <w:color w:val="000000"/>
        </w:rPr>
        <w:t>myślę, że każdy z państwa Radnych mógł się zapoznać. Kto z państwa jest za tym aby protokołu nie odczytywać? Proszę o przegłosowanie.</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jc w:val="both"/>
        <w:rPr>
          <w:rFonts w:ascii="Times New Roman" w:hAnsi="Times New Roman"/>
          <w:i/>
          <w:iCs/>
        </w:rPr>
      </w:pPr>
      <w:r>
        <w:rPr>
          <w:rFonts w:ascii="Times New Roman" w:hAnsi="Times New Roman"/>
          <w:i/>
          <w:iCs/>
        </w:rPr>
        <w:t>(W tym momencie Radni głosowali nad nieodczytywaniem protokołu z obrad poprzedniej Sesji Rady Miejskiej).</w:t>
      </w:r>
    </w:p>
    <w:p w:rsidR="007F5A8C" w:rsidRDefault="007F5A8C" w:rsidP="007F5A8C">
      <w:pPr>
        <w:pStyle w:val="Standard"/>
        <w:jc w:val="both"/>
        <w:rPr>
          <w:rFonts w:ascii="Times New Roman" w:hAnsi="Times New Roman"/>
          <w:i/>
          <w:iCs/>
        </w:rPr>
      </w:pPr>
    </w:p>
    <w:p w:rsidR="007F5A8C" w:rsidRDefault="007F5A8C" w:rsidP="007F5A8C">
      <w:pPr>
        <w:pStyle w:val="Standard"/>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t>- Pan Fabian Małecki – dziękuję, w takim razie przystępujemy do punktu 2 – jest to podjęcie uchwały w sprawie zmiany uchwały budżetowej na rok 2020 i tu bardzo proszę panią Skarbnik.</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Pani Grażyna Niedbała – Skarbnik Miasta i Gminy Jutrosin - zmiany w dochodach, dział różne rozliczenia - zwiększenie części oświatowej subwencji ogólnej dla jednostek samorządu terytorialnego o kwotę 43 tys. zł., uzupełnienie subwencji ogólnej dla jednostek samorządu terytorialnego - zwiększenie subwencji o kwotę 57 tys. 902 zł. Razem zwiększenie dochodów o kwotę 100 tys. 902 zł. i dochody po wprowadzeniu tych zmian wynoszą 43 mln 491 tys. 763 zł.  i 37 gr.</w:t>
      </w: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xml:space="preserve">Zmiany w wydatkach – dział transport i łączność, w tym drogi publiczne gminne - zmiany w ramach tego rozdziału na kwotę 157 zł., dotyczy to zmian w wydatkach sołeckich, dział różne rozliczenia, w tym rezerwy ogólne i celowe - zwiększenie rezerwy ogólnej budżetu o kwotę 57 tys. 902 zł., dział oświata i wychowanie, w tym pozostała działalność - zwiększenie wydatków na oświatę o kwotę 43 tys. zł. Kultura i ochrona dziedzictwa narodowego, w tym domy i ośrodki kultury, świetlice i kluby - zmiany w ramach tego rozdziału ogółem na kwotę 5 tys. 674 zł. Zmiany te dotyczą zmian w funduszu sołeckim.  Pozostała działalność w tym dziale - zmiany </w:t>
      </w:r>
      <w:r>
        <w:rPr>
          <w:rFonts w:ascii="Times New Roman" w:hAnsi="Times New Roman"/>
          <w:color w:val="000000"/>
        </w:rPr>
        <w:lastRenderedPageBreak/>
        <w:t>na kwotę 650 zł. Dotyczy to również zmian w funduszu sołeckim. Dział kultura fizyczna, pozostała działalność - zmiany na kwotę 3 tys. 950 zł. Zmiana to dotyczy zmian w funduszu sołeckim. Po wprowadzeniu tych zmian zwiększamy wydatki budżetu o kwotę 100 tys. 902 zł. Wydatki po wprowadzeniu tych zmian wynoszą 43 mln 720 tys. 41 zł. i 26 gr.</w:t>
      </w: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Wprowadzając zmiany do uchwały budżetowej, wprowadzamy kolejny załącznik stanowiący plan finansowy rachunku środków z Rządowego Funduszu Inwestycji Lokalnych. Załącznik ten stanowi dochody i wydatki w kwocie 867 tys. 768 zł. Kwota zarówno dochodów i wydatków była przyjęta uchwałą na poprzedniej Sesji Rady Miejskiej. Całość tych środków, tak jak też na poprzedniej Sesji mówiliśmy została przeznaczona na budowę kanalizacji sanitarnej Szkaradowo-Ostoje w aglomeracji Jutrosin. Dodajemy tylko do uchwały w części normatywnej kolejny załącznik stanowiący tutaj plan finansowy tego rachunku do niniejszej uchwały. Jest to załącznik nr 4. Dziękuję.</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Fabian Małecki - dziękuję p. Skarbnik, ktoś z państwa Radnych jakieś pytania?</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Mariusz Grzywaczewski - ja mam pytanie do p. Skarbnik. Ta kwota 867 tys. - czyli jak dobrze zrozumiałem, to ta kwota była po stronie wydatków i po stronie dochodów, tak?</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Pani Skarbnik – tak, to przyjmowaliśmy na poprzedniej Sesji, teraz przyjmujemy tylko załącznik obrazujący plan finansowy tych środków. Także nie zmieniamy nic po stronie dochodowej, ani wydatkowej, bo zarówno w dochodach i w wydatkach kwota ta została prawidłowo przyjęta do budżetu.</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Mariusz Grzywaczewski – to nie za  bardzo rozumiem o co chodzi w tej zmianie, że ona była po stronie dochodowej i wydatkowej, to jaki sens ma to?</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Pani Skarbnik – odnośnie tutaj tego Rządowego Funduszu Inwestycji Lokalnych - wprowadzony jest tylko do porządku kolejny załącznik w części normatywnej uchwały budżetowej. Takie jest wskazanie  Regionalnej Izby Obrachunkowej, żeby pokazać te środki w formie załącznika i tak też tutaj zostało wprowadzone.</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Mariusz Grzywaczewski - a ta kwota 100 tys. 902 zł. to rozumiem, że to są subwencje, subwencje oświatowe tak?</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lastRenderedPageBreak/>
        <w:t>- Pani Skarbnik - i oświatowa i subwencja ogólna - razem 100 tys. 902 zł.</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t>- Pan Mariusz Grzywaczewski – OK, dobrze, dziękuję.</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pPr>
      <w:r>
        <w:rPr>
          <w:rFonts w:ascii="Times New Roman" w:hAnsi="Times New Roman"/>
          <w:color w:val="000000"/>
        </w:rPr>
        <w:t xml:space="preserve">- Pan Fabian Małecki – czy jeszcze ktoś z państwa? Nie widzę, w takim razie odczytuję uchwałę. Uchwała nr XXIV/162/2020 rok Rady Miejskiej w Jutrosinie z dnia 29 grudnia 2020 roku w sprawie: zmiany uchwały budżetowej na rok 2020. Na podstawie artykułu 18 ustęp 2 punkt 4 ustawy z dnia 8 marca 1990 roku o samorządzie gminnym, Rada Miejska w Jutrosinie uchwala co następuje. W uchwale nr </w:t>
      </w:r>
      <w:r>
        <w:rPr>
          <w:rStyle w:val="StrongEmphasis"/>
          <w:rFonts w:ascii="Times New Roman" w:hAnsi="Times New Roman"/>
          <w:b w:val="0"/>
          <w:bCs w:val="0"/>
          <w:color w:val="000000"/>
        </w:rPr>
        <w:t>XV/93/2019 roku Rady Miejskiej w Jutrosinie z dnia 23 grudnia 2019 roku w sprawie uchwały budżetowej na 2020 rok, wprowadza się następujące zmiany: paragraf 1 - z</w:t>
      </w:r>
      <w:r>
        <w:rPr>
          <w:rFonts w:ascii="Times New Roman" w:hAnsi="Times New Roman"/>
        </w:rPr>
        <w:t>większa się dochody budżetu na rok 2020 ustalone w paragrafie 1 uchwały w sprawie budżetu na rok 2020 oraz w załączniku nr 1 do uchwały o kwotę 100 tys. 902 zł., zgodnie z załącznikiem nr 1 do niniejszej uchwały. W związku ze zmianami, o których mowa w ust. 1, paragraf 1 uchwały w sprawie budżetu na rok 2020 otrzymuje brzmienie: ustala się dochody budżetu na 2020 rok w łącznej kwocie</w:t>
      </w:r>
      <w:r>
        <w:rPr>
          <w:rStyle w:val="StrongEmphasis"/>
          <w:rFonts w:ascii="Times New Roman" w:hAnsi="Times New Roman"/>
          <w:b w:val="0"/>
          <w:bCs w:val="0"/>
        </w:rPr>
        <w:t xml:space="preserve"> 43 mln 491 tys. 763 zł. 37 gr.,</w:t>
      </w:r>
      <w:r>
        <w:rPr>
          <w:rFonts w:ascii="Times New Roman" w:hAnsi="Times New Roman"/>
        </w:rPr>
        <w:t xml:space="preserve"> z tego: dochody bieżące w kwocie 39 mln 814 tys. 923 zł. 11 gr., dochody majątkowe w kwocie 3 mln 676 tys. 840 zł. 26 gr. zgodnie z załącznikiem nr 1 do uchwały. Paragraf 2 - zwiększa się </w:t>
      </w:r>
      <w:proofErr w:type="spellStart"/>
      <w:r>
        <w:rPr>
          <w:rFonts w:ascii="Times New Roman" w:hAnsi="Times New Roman"/>
        </w:rPr>
        <w:t>się</w:t>
      </w:r>
      <w:proofErr w:type="spellEnd"/>
      <w:r>
        <w:rPr>
          <w:rFonts w:ascii="Times New Roman" w:hAnsi="Times New Roman"/>
        </w:rPr>
        <w:t xml:space="preserve"> wydatki budżetu na rok 2020, ustalone w paragrafie 2 uchwały w sprawie budżetu na rok 2020 oraz w załączniku nr 2 do uchwały o kwotę 100 tys. 902 zł. oraz dokonuje się przeniesienia planu wydatków, zgodnie z załącznikiem nr 2 do niniejszej uchwały. W związku ze zmianami, o których mowa w ust. 1, paragraf 2 uchwały w sprawie budżetu na rok 2020 otrzymuje brzmienie: ustala się wydatki budżetu na 2020 rok w łącznej kwocie </w:t>
      </w:r>
      <w:r>
        <w:rPr>
          <w:rStyle w:val="StrongEmphasis"/>
          <w:rFonts w:ascii="Times New Roman" w:hAnsi="Times New Roman"/>
          <w:b w:val="0"/>
          <w:bCs w:val="0"/>
        </w:rPr>
        <w:t>43 mln 720 tys. 41 zł. 26 gr.</w:t>
      </w:r>
      <w:r>
        <w:rPr>
          <w:rFonts w:ascii="Times New Roman" w:hAnsi="Times New Roman"/>
        </w:rPr>
        <w:t xml:space="preserve">, z tego: wydatki bieżące w kwocie 39 mln 135 tys. 354 zł. 26 gr., wydatki majątkowe w kwocie 4 mln 584 tys. 687 zł. zgodnie z załącznikiem nr 2 do uchwały. Paragraf 3 – paragraf 12 uchwały w sprawie budżetu na rok 2020 otrzymuje brzmienie: tworzy się rezerwy: ogólną w wysokości – 148 tys. 392 zł. 33 gr., celową w wysokości – 30 tys. zł., z tego na realizację zadań własnych z zakresu zarządzania kryzysowego w wysokości 30 tys. zł. Paragraf 4 – paragraf 13 uchwały w sprawie budżetu na rok 2020 otrzymuje brzmienie: wyodrębnia się fundusz sołecki według zestawienia wydatków z podziałem kwot do realizacji poszczególnych sołectw, zgodnie z załącznikiem nr 10. Po dokonanych zmianach załącznik nr 10 otrzymuje brzmienie załącznika nr 3 do niniejszej uchwały. Paragraf </w:t>
      </w:r>
      <w:r>
        <w:rPr>
          <w:rStyle w:val="StrongEmphasis"/>
          <w:rFonts w:ascii="Times New Roman" w:hAnsi="Times New Roman"/>
          <w:b w:val="0"/>
          <w:bCs w:val="0"/>
        </w:rPr>
        <w:t>5 - d</w:t>
      </w:r>
      <w:r>
        <w:rPr>
          <w:rFonts w:ascii="Times New Roman" w:hAnsi="Times New Roman"/>
        </w:rPr>
        <w:t xml:space="preserve">odaje się paragraf 16 w brzmieniu: określa się plan finansowy rachunku środków z Rządowego Funduszu Inwestycji Lokalnych, zgodnie z załącznikiem nr 11. Załącznik nr 11 otrzymuje brzmienie załącznika nr 4 do niniejszej uchwały. Paragraf  </w:t>
      </w:r>
      <w:r>
        <w:rPr>
          <w:rStyle w:val="StrongEmphasis"/>
          <w:rFonts w:ascii="Times New Roman" w:hAnsi="Times New Roman"/>
          <w:b w:val="0"/>
          <w:bCs w:val="0"/>
        </w:rPr>
        <w:t>6 - w</w:t>
      </w:r>
      <w:r>
        <w:rPr>
          <w:rFonts w:ascii="Times New Roman" w:hAnsi="Times New Roman"/>
        </w:rPr>
        <w:t xml:space="preserve">ykonanie uchwały powierza się Burmistrzowi Miasta i </w:t>
      </w:r>
      <w:r>
        <w:rPr>
          <w:rFonts w:ascii="Times New Roman" w:hAnsi="Times New Roman"/>
        </w:rPr>
        <w:lastRenderedPageBreak/>
        <w:t xml:space="preserve">Gminy Jutrosin. Paragraf  </w:t>
      </w:r>
      <w:r>
        <w:rPr>
          <w:rStyle w:val="StrongEmphasis"/>
          <w:rFonts w:ascii="Times New Roman" w:hAnsi="Times New Roman"/>
          <w:b w:val="0"/>
          <w:bCs w:val="0"/>
        </w:rPr>
        <w:t>7 - u</w:t>
      </w:r>
      <w:r>
        <w:rPr>
          <w:rFonts w:ascii="Times New Roman" w:hAnsi="Times New Roman"/>
        </w:rPr>
        <w:t>chwała wchodzi w życie z dniem podjęcia, obowiązuje w roku 2020 i podlega ogłoszeniu w sposób miejscowo przyjęty.</w:t>
      </w:r>
    </w:p>
    <w:p w:rsidR="007F5A8C" w:rsidRDefault="007F5A8C" w:rsidP="007F5A8C">
      <w:pPr>
        <w:pStyle w:val="Standard"/>
        <w:spacing w:line="360" w:lineRule="auto"/>
        <w:jc w:val="both"/>
        <w:rPr>
          <w:rFonts w:ascii="Times New Roman" w:hAnsi="Times New Roman"/>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Fabian Małecki - przystępujemy teraz do głosowania,  kto z państwa jest za tym aby tę uchwałę przyjąć?</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jc w:val="both"/>
        <w:rPr>
          <w:rFonts w:ascii="Times New Roman" w:hAnsi="Times New Roman"/>
          <w:i/>
          <w:iCs/>
          <w:color w:val="000000"/>
        </w:rPr>
      </w:pPr>
      <w:r>
        <w:rPr>
          <w:rFonts w:ascii="Times New Roman" w:hAnsi="Times New Roman"/>
          <w:i/>
          <w:iCs/>
          <w:color w:val="000000"/>
        </w:rPr>
        <w:t>W tym momencie Radni głosowali elektronicznie nad projektem uchwały.</w:t>
      </w:r>
    </w:p>
    <w:p w:rsidR="007F5A8C" w:rsidRDefault="007F5A8C" w:rsidP="007F5A8C">
      <w:pPr>
        <w:pStyle w:val="Standard"/>
        <w:jc w:val="both"/>
        <w:rPr>
          <w:rFonts w:ascii="Times New Roman" w:hAnsi="Times New Roman"/>
          <w:i/>
          <w:iCs/>
          <w:color w:val="000000"/>
        </w:rPr>
      </w:pPr>
    </w:p>
    <w:p w:rsidR="007F5A8C" w:rsidRDefault="007F5A8C" w:rsidP="007F5A8C">
      <w:pPr>
        <w:pStyle w:val="Standard"/>
        <w:jc w:val="both"/>
        <w:rPr>
          <w:rFonts w:ascii="Times New Roman" w:hAnsi="Times New Roman"/>
          <w:i/>
          <w:iCs/>
          <w:color w:val="000000"/>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t>- Pan Fabian Małecki – stwierdzam, że uchwała została podjęta 13 głosami „za”. 1 brak - tu pan Mikołajewski się usprawiedliwił, także jest 14 głosów „za”. Dziękuję bardzo.</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Fabian Małecki - zamykam punkt 2, przystępujemy do punktu 3 – interpelacje i zapytania. Interpelacji i zapytań nie było. Punkt 4 - wolne głosy i wnioski, czy ktoś z państwa w wolnych głosach i wnioskach? Bardzo proszę.</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Mariusz Grzywaczewski - to ja może mam pytanie do p. Wiceburmistrza - jeżeli chodzi o wypłatę tego dofinansowania, rozmawialiśmy na ostatniej Sesji, że te wnioski zostaną złożone, czy one już są złożone?</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xml:space="preserve">- Pan Marek </w:t>
      </w:r>
      <w:proofErr w:type="spellStart"/>
      <w:r>
        <w:rPr>
          <w:rFonts w:ascii="Times New Roman" w:hAnsi="Times New Roman"/>
          <w:color w:val="000000"/>
        </w:rPr>
        <w:t>Glura</w:t>
      </w:r>
      <w:proofErr w:type="spellEnd"/>
      <w:r>
        <w:rPr>
          <w:rFonts w:ascii="Times New Roman" w:hAnsi="Times New Roman"/>
          <w:color w:val="000000"/>
        </w:rPr>
        <w:t xml:space="preserve"> - dzisiaj został złożony wniosek o refundację środków.</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Mariusz Grzywaczewski - czy może pan zdradzić jaka to była kwota?</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t xml:space="preserve">- Pan Marek </w:t>
      </w:r>
      <w:proofErr w:type="spellStart"/>
      <w:r>
        <w:rPr>
          <w:rFonts w:ascii="Times New Roman" w:hAnsi="Times New Roman"/>
          <w:color w:val="000000"/>
        </w:rPr>
        <w:t>Glura</w:t>
      </w:r>
      <w:proofErr w:type="spellEnd"/>
      <w:r>
        <w:rPr>
          <w:rFonts w:ascii="Times New Roman" w:hAnsi="Times New Roman"/>
          <w:color w:val="000000"/>
        </w:rPr>
        <w:t xml:space="preserve"> – 968 tys. zł. bodajże.</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color w:val="000000"/>
        </w:rPr>
      </w:pPr>
      <w:r>
        <w:rPr>
          <w:rFonts w:ascii="Times New Roman" w:hAnsi="Times New Roman"/>
          <w:color w:val="000000"/>
        </w:rPr>
        <w:t>- Pan Mariusz Grzywaczewski – OK. Dziękuję ślicznie.</w:t>
      </w:r>
    </w:p>
    <w:p w:rsidR="007F5A8C" w:rsidRDefault="007F5A8C" w:rsidP="007F5A8C">
      <w:pPr>
        <w:pStyle w:val="Standard"/>
        <w:spacing w:line="360" w:lineRule="auto"/>
        <w:jc w:val="both"/>
        <w:rPr>
          <w:rFonts w:ascii="Times New Roman" w:hAnsi="Times New Roman"/>
          <w:color w:val="000000"/>
        </w:rPr>
      </w:pPr>
    </w:p>
    <w:p w:rsidR="007F5A8C" w:rsidRDefault="007F5A8C" w:rsidP="007F5A8C">
      <w:pPr>
        <w:pStyle w:val="Standard"/>
        <w:spacing w:line="360" w:lineRule="auto"/>
        <w:jc w:val="both"/>
        <w:rPr>
          <w:rFonts w:ascii="Times New Roman" w:hAnsi="Times New Roman"/>
        </w:rPr>
      </w:pPr>
      <w:r>
        <w:rPr>
          <w:rFonts w:ascii="Times New Roman" w:hAnsi="Times New Roman"/>
          <w:color w:val="000000"/>
        </w:rPr>
        <w:t>- Pan Fabian Małecki - czy jeszcze ktoś z państwa Radnych? W takim razie przystępujemy do punktu 5 - zakończenie obrad. Chciałbym pożyczyć państwu wszystkiego dobrego w nowym roku, oby nam się dobrze układało, ta współpraca, nikt nikomu nie przeszkadzał, żeby jak najfajniej to było, przede wszystkim życzę państwu zdrowia, wszystkiego najlepszego. Zamykam XXIV Sesję Rady Miejskiej. Dziękuję.</w:t>
      </w:r>
    </w:p>
    <w:p w:rsidR="007F5A8C" w:rsidRDefault="007F5A8C" w:rsidP="007F5A8C">
      <w:pPr>
        <w:pStyle w:val="Standard"/>
        <w:spacing w:line="360" w:lineRule="auto"/>
        <w:jc w:val="both"/>
        <w:rPr>
          <w:rFonts w:ascii="Times New Roman" w:hAnsi="Times New Roman"/>
        </w:rPr>
      </w:pPr>
    </w:p>
    <w:p w:rsidR="00DF6207" w:rsidRDefault="00B720F5"/>
    <w:sectPr w:rsidR="00DF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8C"/>
    <w:rsid w:val="0037639A"/>
    <w:rsid w:val="0050028A"/>
    <w:rsid w:val="007917C5"/>
    <w:rsid w:val="007F5A8C"/>
    <w:rsid w:val="00AB4795"/>
    <w:rsid w:val="00B720F5"/>
    <w:rsid w:val="00E53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3CAA01-0919-4427-824B-53EBDCB2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F5A8C"/>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StrongEmphasis">
    <w:name w:val="Strong Emphasis"/>
    <w:rsid w:val="007F5A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44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1279</Words>
  <Characters>7676</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Zuziak</dc:creator>
  <cp:keywords/>
  <dc:description/>
  <cp:lastModifiedBy>Katarzyna Zuziak</cp:lastModifiedBy>
  <cp:revision>2</cp:revision>
  <dcterms:created xsi:type="dcterms:W3CDTF">2021-01-11T06:29:00Z</dcterms:created>
  <dcterms:modified xsi:type="dcterms:W3CDTF">2021-01-11T06:34:00Z</dcterms:modified>
</cp:coreProperties>
</file>