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6C16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0B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</w:t>
      </w:r>
    </w:p>
    <w:p w14:paraId="39EC6D85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0B">
        <w:rPr>
          <w:rFonts w:ascii="Times New Roman" w:hAnsi="Times New Roman" w:cs="Times New Roman"/>
          <w:b/>
          <w:bCs/>
          <w:sz w:val="24"/>
          <w:szCs w:val="24"/>
        </w:rPr>
        <w:t>Miasta i Gminy Jutrosin na lata 2019 – 2022</w:t>
      </w:r>
    </w:p>
    <w:p w14:paraId="3E3265E0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B250F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>W związku ze zmianą w zakresie dochodów i wydatków, dokonuje się zmian załącznika Nr 1.</w:t>
      </w:r>
    </w:p>
    <w:p w14:paraId="45496C64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01E28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W Załączniku Nr 1 do Wieloletniej Prognozy Finansowej wprowadzono zmiany  związane ze zmianami uchwały budżetowej Miasta i Gminy Jutrosin, dokonanymi w okresie od dnia 29 listopada 2019 roku do 30 grudnia 2019 roku w zakresie planowanych dochodów i wydatków. </w:t>
      </w:r>
    </w:p>
    <w:p w14:paraId="4721B89A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>Dokonano następujących zmian:</w:t>
      </w:r>
    </w:p>
    <w:p w14:paraId="73B3BE24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    a) zwiększono dochody ogółem o kwotę 760.095,00 zł, w tym:</w:t>
      </w:r>
    </w:p>
    <w:p w14:paraId="51924EE2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        -  dochody bieżące zwiększono o kwotę 735.095,00 zł,</w:t>
      </w:r>
    </w:p>
    <w:p w14:paraId="74E90BD7" w14:textId="056137E4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        - dochody maj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7130B">
        <w:rPr>
          <w:rFonts w:ascii="Times New Roman" w:hAnsi="Times New Roman" w:cs="Times New Roman"/>
          <w:sz w:val="24"/>
          <w:szCs w:val="24"/>
        </w:rPr>
        <w:t>tkowe zwiększono o kwotę 25.000,00 zł.</w:t>
      </w:r>
    </w:p>
    <w:p w14:paraId="2B782BD8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    b) zwiększono wydatki ogółem o kwotę 760.095,00 zł, w tym:</w:t>
      </w:r>
    </w:p>
    <w:p w14:paraId="3C36D74F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         - wydatki bieżące zwiększono o kwotę 768.095,00 zł, </w:t>
      </w:r>
    </w:p>
    <w:p w14:paraId="1EEEC360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         - wydatki majątkowe zmniejszono o kwotę 8.000,00 zł;</w:t>
      </w:r>
    </w:p>
    <w:p w14:paraId="48C9ECE7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5922826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>Po wprowadzonych zmianach odnośnie roku 2019 ustalono następujące wielkości:</w:t>
      </w:r>
    </w:p>
    <w:p w14:paraId="531ADF31" w14:textId="09B492E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>Dochody ogółem w kwocie 38.780.741,65 zł, w tym dochody bieżące w kwocie 36.876.137,66zł oraz dochody majątkowe w kwocie 1.904.603,99 zł.</w:t>
      </w:r>
    </w:p>
    <w:p w14:paraId="48F14D24" w14:textId="77777777" w:rsidR="00F7130B" w:rsidRPr="00F7130B" w:rsidRDefault="00F7130B" w:rsidP="00003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0B">
        <w:rPr>
          <w:rFonts w:ascii="Times New Roman" w:hAnsi="Times New Roman" w:cs="Times New Roman"/>
          <w:sz w:val="24"/>
          <w:szCs w:val="24"/>
        </w:rPr>
        <w:t xml:space="preserve">Wydatki ogółem w kwocie 40.343.741,65 zł, w tym wydatki bieżące w kwocie 35.360.088,65zł  oraz wydatki majątkowe w kwocie 4.983.653,00 zł. </w:t>
      </w:r>
    </w:p>
    <w:p w14:paraId="1925C6DB" w14:textId="55CCC879" w:rsidR="0007257B" w:rsidRPr="00B63E1A" w:rsidRDefault="0007257B" w:rsidP="00B63E1A">
      <w:bookmarkStart w:id="0" w:name="_GoBack"/>
      <w:bookmarkEnd w:id="0"/>
    </w:p>
    <w:sectPr w:rsidR="0007257B" w:rsidRPr="00B63E1A" w:rsidSect="00596C9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1D3"/>
    <w:multiLevelType w:val="multilevel"/>
    <w:tmpl w:val="7A1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B547D"/>
    <w:multiLevelType w:val="multilevel"/>
    <w:tmpl w:val="F0D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93000"/>
    <w:multiLevelType w:val="hybridMultilevel"/>
    <w:tmpl w:val="5490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22F"/>
    <w:multiLevelType w:val="multilevel"/>
    <w:tmpl w:val="F37C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21831"/>
    <w:multiLevelType w:val="multilevel"/>
    <w:tmpl w:val="8230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23F98"/>
    <w:multiLevelType w:val="multilevel"/>
    <w:tmpl w:val="D31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A1889"/>
    <w:multiLevelType w:val="multilevel"/>
    <w:tmpl w:val="D7F8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B57CF"/>
    <w:multiLevelType w:val="multilevel"/>
    <w:tmpl w:val="F06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2DC6"/>
    <w:multiLevelType w:val="multilevel"/>
    <w:tmpl w:val="6714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E30C2"/>
    <w:multiLevelType w:val="multilevel"/>
    <w:tmpl w:val="794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32053C"/>
    <w:multiLevelType w:val="multilevel"/>
    <w:tmpl w:val="E95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C2869"/>
    <w:multiLevelType w:val="multilevel"/>
    <w:tmpl w:val="0510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41F0A"/>
    <w:multiLevelType w:val="multilevel"/>
    <w:tmpl w:val="CFD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C"/>
    <w:rsid w:val="00003433"/>
    <w:rsid w:val="0007257B"/>
    <w:rsid w:val="000A5283"/>
    <w:rsid w:val="000C4251"/>
    <w:rsid w:val="001651AD"/>
    <w:rsid w:val="00172529"/>
    <w:rsid w:val="00185090"/>
    <w:rsid w:val="001A077C"/>
    <w:rsid w:val="00346F7E"/>
    <w:rsid w:val="00382FBE"/>
    <w:rsid w:val="00465BEF"/>
    <w:rsid w:val="00480F32"/>
    <w:rsid w:val="004E2466"/>
    <w:rsid w:val="004E3888"/>
    <w:rsid w:val="00521697"/>
    <w:rsid w:val="00532552"/>
    <w:rsid w:val="00690AC6"/>
    <w:rsid w:val="006C0850"/>
    <w:rsid w:val="0080326B"/>
    <w:rsid w:val="00922D7A"/>
    <w:rsid w:val="00922ED0"/>
    <w:rsid w:val="009947EF"/>
    <w:rsid w:val="009C05FE"/>
    <w:rsid w:val="009E1967"/>
    <w:rsid w:val="00A40060"/>
    <w:rsid w:val="00AB0724"/>
    <w:rsid w:val="00B63E1A"/>
    <w:rsid w:val="00C40B3C"/>
    <w:rsid w:val="00C41E23"/>
    <w:rsid w:val="00CB2AEF"/>
    <w:rsid w:val="00D44FDB"/>
    <w:rsid w:val="00D80E73"/>
    <w:rsid w:val="00D86C0E"/>
    <w:rsid w:val="00DC0A82"/>
    <w:rsid w:val="00DC28C6"/>
    <w:rsid w:val="00DD0AC8"/>
    <w:rsid w:val="00E41143"/>
    <w:rsid w:val="00E804F4"/>
    <w:rsid w:val="00EA7CE6"/>
    <w:rsid w:val="00F369FF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8702"/>
  <w15:chartTrackingRefBased/>
  <w15:docId w15:val="{0ECFA953-6764-4A6B-9E18-784EDFA8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C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C0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41E23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AE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65B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7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2532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5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4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9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9954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5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Grażyna Niedbała</cp:lastModifiedBy>
  <cp:revision>3</cp:revision>
  <cp:lastPrinted>2019-12-31T07:40:00Z</cp:lastPrinted>
  <dcterms:created xsi:type="dcterms:W3CDTF">2020-01-02T10:55:00Z</dcterms:created>
  <dcterms:modified xsi:type="dcterms:W3CDTF">2020-01-02T13:32:00Z</dcterms:modified>
</cp:coreProperties>
</file>