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07" w:rsidRPr="00BF1DDB" w:rsidRDefault="00A603E2" w:rsidP="00A60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DDB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A603E2" w:rsidRPr="00A603E2" w:rsidRDefault="00A603E2" w:rsidP="00A603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3E2" w:rsidRPr="00BF1DDB" w:rsidRDefault="00A603E2" w:rsidP="00A603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DDB">
        <w:rPr>
          <w:rFonts w:ascii="Times New Roman" w:hAnsi="Times New Roman" w:cs="Times New Roman"/>
          <w:sz w:val="24"/>
          <w:szCs w:val="24"/>
        </w:rPr>
        <w:t xml:space="preserve">Zgodnie z art. 13a § 1 i </w:t>
      </w:r>
      <w:r w:rsidR="00BF1DDB" w:rsidRPr="00BF1DDB">
        <w:rPr>
          <w:rFonts w:ascii="Times New Roman" w:hAnsi="Times New Roman" w:cs="Times New Roman"/>
          <w:sz w:val="24"/>
          <w:szCs w:val="24"/>
        </w:rPr>
        <w:t>§</w:t>
      </w:r>
      <w:r w:rsidRPr="00BF1DDB">
        <w:rPr>
          <w:rFonts w:ascii="Times New Roman" w:hAnsi="Times New Roman" w:cs="Times New Roman"/>
          <w:sz w:val="24"/>
          <w:szCs w:val="24"/>
        </w:rPr>
        <w:t xml:space="preserve"> 2 Kodeksu wyborczego Burmistrz może przedłożyć radzie </w:t>
      </w:r>
      <w:bookmarkStart w:id="0" w:name="_GoBack"/>
      <w:r w:rsidRPr="00BF1DDB">
        <w:rPr>
          <w:rFonts w:ascii="Times New Roman" w:hAnsi="Times New Roman" w:cs="Times New Roman"/>
          <w:sz w:val="24"/>
          <w:szCs w:val="24"/>
        </w:rPr>
        <w:t xml:space="preserve">gminy wniosek w sprawie zmian siedzib obwodowych komisji wyborczych w terminie </w:t>
      </w:r>
      <w:bookmarkEnd w:id="0"/>
      <w:r w:rsidRPr="00BF1DDB">
        <w:rPr>
          <w:rFonts w:ascii="Times New Roman" w:hAnsi="Times New Roman" w:cs="Times New Roman"/>
          <w:sz w:val="24"/>
          <w:szCs w:val="24"/>
        </w:rPr>
        <w:t>umożliwiającym ich dokonanie najpóźniej w 45  dniu przed dniem wyborów.</w:t>
      </w:r>
    </w:p>
    <w:p w:rsidR="00A603E2" w:rsidRPr="00BF1DDB" w:rsidRDefault="00A603E2" w:rsidP="00A603E2">
      <w:pPr>
        <w:jc w:val="both"/>
        <w:rPr>
          <w:rFonts w:ascii="Times New Roman" w:hAnsi="Times New Roman" w:cs="Times New Roman"/>
          <w:sz w:val="24"/>
          <w:szCs w:val="24"/>
        </w:rPr>
      </w:pPr>
      <w:r w:rsidRPr="00BF1DDB">
        <w:rPr>
          <w:rFonts w:ascii="Times New Roman" w:hAnsi="Times New Roman" w:cs="Times New Roman"/>
          <w:sz w:val="24"/>
          <w:szCs w:val="24"/>
        </w:rPr>
        <w:tab/>
        <w:t>Pro</w:t>
      </w:r>
      <w:r w:rsidR="00BF1DDB" w:rsidRPr="00BF1DDB">
        <w:rPr>
          <w:rFonts w:ascii="Times New Roman" w:hAnsi="Times New Roman" w:cs="Times New Roman"/>
          <w:sz w:val="24"/>
          <w:szCs w:val="24"/>
        </w:rPr>
        <w:t>ponując lok</w:t>
      </w:r>
      <w:r w:rsidRPr="00BF1DDB">
        <w:rPr>
          <w:rFonts w:ascii="Times New Roman" w:hAnsi="Times New Roman" w:cs="Times New Roman"/>
          <w:sz w:val="24"/>
          <w:szCs w:val="24"/>
        </w:rPr>
        <w:t>a</w:t>
      </w:r>
      <w:r w:rsidR="00BF1DDB" w:rsidRPr="00BF1DDB">
        <w:rPr>
          <w:rFonts w:ascii="Times New Roman" w:hAnsi="Times New Roman" w:cs="Times New Roman"/>
          <w:sz w:val="24"/>
          <w:szCs w:val="24"/>
        </w:rPr>
        <w:t>l</w:t>
      </w:r>
      <w:r w:rsidRPr="00BF1DDB">
        <w:rPr>
          <w:rFonts w:ascii="Times New Roman" w:hAnsi="Times New Roman" w:cs="Times New Roman"/>
          <w:sz w:val="24"/>
          <w:szCs w:val="24"/>
        </w:rPr>
        <w:t xml:space="preserve">e na siedziby </w:t>
      </w:r>
      <w:r w:rsidR="00BF1DDB" w:rsidRPr="00BF1DDB">
        <w:rPr>
          <w:rFonts w:ascii="Times New Roman" w:hAnsi="Times New Roman" w:cs="Times New Roman"/>
          <w:sz w:val="24"/>
          <w:szCs w:val="24"/>
        </w:rPr>
        <w:t>O</w:t>
      </w:r>
      <w:r w:rsidRPr="00BF1DDB">
        <w:rPr>
          <w:rFonts w:ascii="Times New Roman" w:hAnsi="Times New Roman" w:cs="Times New Roman"/>
          <w:sz w:val="24"/>
          <w:szCs w:val="24"/>
        </w:rPr>
        <w:t xml:space="preserve">bwodowych </w:t>
      </w:r>
      <w:r w:rsidR="00BF1DDB" w:rsidRPr="00BF1DDB">
        <w:rPr>
          <w:rFonts w:ascii="Times New Roman" w:hAnsi="Times New Roman" w:cs="Times New Roman"/>
          <w:sz w:val="24"/>
          <w:szCs w:val="24"/>
        </w:rPr>
        <w:t>Komisji W</w:t>
      </w:r>
      <w:r w:rsidRPr="00BF1DDB">
        <w:rPr>
          <w:rFonts w:ascii="Times New Roman" w:hAnsi="Times New Roman" w:cs="Times New Roman"/>
          <w:sz w:val="24"/>
          <w:szCs w:val="24"/>
        </w:rPr>
        <w:t xml:space="preserve">yborczych Nr 1 i Nr 2 w Jutrosinie w budynku Centrum Kultury i Rekreacji w Jutrosinie zapewniono wyborcom </w:t>
      </w:r>
      <w:r w:rsidR="00BF1DDB" w:rsidRPr="00BF1DDB">
        <w:rPr>
          <w:rFonts w:ascii="Times New Roman" w:hAnsi="Times New Roman" w:cs="Times New Roman"/>
          <w:sz w:val="24"/>
          <w:szCs w:val="24"/>
        </w:rPr>
        <w:t>łatwy i dogodny dostęp do lokali</w:t>
      </w:r>
      <w:r w:rsidRPr="00BF1DDB">
        <w:rPr>
          <w:rFonts w:ascii="Times New Roman" w:hAnsi="Times New Roman" w:cs="Times New Roman"/>
          <w:sz w:val="24"/>
          <w:szCs w:val="24"/>
        </w:rPr>
        <w:t xml:space="preserve">, funkcjonalną komunikację wewnątrz budynku oraz co najważniejsze </w:t>
      </w:r>
      <w:r w:rsidR="00BF1DDB" w:rsidRPr="00BF1DDB">
        <w:rPr>
          <w:rFonts w:ascii="Times New Roman" w:hAnsi="Times New Roman" w:cs="Times New Roman"/>
          <w:sz w:val="24"/>
          <w:szCs w:val="24"/>
        </w:rPr>
        <w:t>wyznaczono je w obiekcie dost</w:t>
      </w:r>
      <w:r w:rsidRPr="00BF1DDB">
        <w:rPr>
          <w:rFonts w:ascii="Times New Roman" w:hAnsi="Times New Roman" w:cs="Times New Roman"/>
          <w:sz w:val="24"/>
          <w:szCs w:val="24"/>
        </w:rPr>
        <w:t>osowanym do potrzeb osób niepełnosprawnych.</w:t>
      </w:r>
    </w:p>
    <w:p w:rsidR="00A603E2" w:rsidRPr="00BF1DDB" w:rsidRDefault="00BF1DDB" w:rsidP="00A603E2">
      <w:pPr>
        <w:jc w:val="both"/>
        <w:rPr>
          <w:rFonts w:ascii="Times New Roman" w:hAnsi="Times New Roman" w:cs="Times New Roman"/>
          <w:sz w:val="24"/>
          <w:szCs w:val="24"/>
        </w:rPr>
      </w:pPr>
      <w:r w:rsidRPr="00BF1DDB">
        <w:rPr>
          <w:rFonts w:ascii="Times New Roman" w:hAnsi="Times New Roman" w:cs="Times New Roman"/>
          <w:sz w:val="24"/>
          <w:szCs w:val="24"/>
        </w:rPr>
        <w:tab/>
        <w:t>Maj</w:t>
      </w:r>
      <w:r w:rsidR="00A603E2" w:rsidRPr="00BF1DDB">
        <w:rPr>
          <w:rFonts w:ascii="Times New Roman" w:hAnsi="Times New Roman" w:cs="Times New Roman"/>
          <w:sz w:val="24"/>
          <w:szCs w:val="24"/>
        </w:rPr>
        <w:t>ąc powyższe na uwadze należy uznać, że podjęcie przez Radę Miejską w Jutrosinie uchwały w przedłożonym zakresie jest zasadne.</w:t>
      </w:r>
    </w:p>
    <w:sectPr w:rsidR="00A603E2" w:rsidRPr="00BF1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E2"/>
    <w:rsid w:val="0037639A"/>
    <w:rsid w:val="007917C5"/>
    <w:rsid w:val="00A603E2"/>
    <w:rsid w:val="00B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FB51B-2322-4FF0-B0EE-50336CB2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cp:lastPrinted>2017-03-22T07:50:00Z</cp:lastPrinted>
  <dcterms:created xsi:type="dcterms:W3CDTF">2017-03-22T07:34:00Z</dcterms:created>
  <dcterms:modified xsi:type="dcterms:W3CDTF">2017-03-22T07:50:00Z</dcterms:modified>
</cp:coreProperties>
</file>