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97" w:rsidRDefault="00967C97" w:rsidP="00967C97">
      <w:pPr>
        <w:pStyle w:val="Style1"/>
        <w:spacing w:before="53" w:line="274" w:lineRule="exact"/>
        <w:jc w:val="left"/>
        <w:rPr>
          <w:spacing w:val="-10"/>
          <w:w w:val="104"/>
        </w:rPr>
      </w:pPr>
      <w:r>
        <w:t>W związku z zapytaniem oferenta dotyczącego przetargu ograniczonego na: „</w:t>
      </w:r>
      <w:r>
        <w:rPr>
          <w:b/>
        </w:rPr>
        <w:t>Dostawę energii elektrycznej</w:t>
      </w:r>
      <w:r>
        <w:t>” wyjaśniamy:</w:t>
      </w:r>
      <w:r>
        <w:rPr>
          <w:spacing w:val="-10"/>
          <w:w w:val="104"/>
        </w:rPr>
        <w:t xml:space="preserve"> </w:t>
      </w:r>
    </w:p>
    <w:p w:rsidR="00967C97" w:rsidRDefault="00967C97" w:rsidP="00967C97">
      <w:pPr>
        <w:pStyle w:val="Style1"/>
        <w:spacing w:before="53" w:line="274" w:lineRule="exact"/>
        <w:jc w:val="left"/>
        <w:rPr>
          <w:sz w:val="28"/>
          <w:szCs w:val="28"/>
        </w:rPr>
      </w:pPr>
    </w:p>
    <w:p w:rsidR="00967C97" w:rsidRPr="002A7C67" w:rsidRDefault="00967C97" w:rsidP="00967C97">
      <w:pPr>
        <w:jc w:val="both"/>
        <w:rPr>
          <w:b/>
          <w:sz w:val="22"/>
          <w:szCs w:val="22"/>
        </w:rPr>
      </w:pPr>
      <w:r w:rsidRPr="002A7C67">
        <w:rPr>
          <w:b/>
          <w:sz w:val="22"/>
          <w:szCs w:val="22"/>
        </w:rPr>
        <w:t>Pytanie:</w:t>
      </w:r>
    </w:p>
    <w:p w:rsidR="00967C97" w:rsidRPr="00967C97" w:rsidRDefault="00967C97" w:rsidP="002A7C67">
      <w:r>
        <w:rPr>
          <w:sz w:val="22"/>
          <w:szCs w:val="22"/>
        </w:rPr>
        <w:t>W rozdziale II SWIZ wpisali Państwo termin wykonania zamówienia mający się rozpocząć od 01.12.2012r. (oświetlenie) oraz 01.01.2013 (obiekty). Jednak już teraz można stwierdzić, że taki termin rozpoczęcia nie będzie możliwy z uwagi na czas trwania procedury zmiany sprzedawcy. Informujemy, że po rozstrzygnięciu postępowania i podpisaniu umowy sprzedaż energii elektrycznej zgodnie z dyspozycją art. 4 ustawy Prawo Systemu Dystrybucyjnego w terminach określonych w aktualnie obowiązujących instrukcjach Ruchu i Eksploatacji Systemu Dystrybucyjnego (</w:t>
      </w:r>
      <w:proofErr w:type="spellStart"/>
      <w:r>
        <w:rPr>
          <w:sz w:val="22"/>
          <w:szCs w:val="22"/>
        </w:rPr>
        <w:t>iRiESD</w:t>
      </w:r>
      <w:proofErr w:type="spellEnd"/>
      <w:r>
        <w:rPr>
          <w:sz w:val="22"/>
          <w:szCs w:val="22"/>
        </w:rPr>
        <w:t>).</w:t>
      </w:r>
    </w:p>
    <w:p w:rsidR="00967C97" w:rsidRDefault="00967C97" w:rsidP="002A7C67">
      <w:pPr>
        <w:rPr>
          <w:sz w:val="22"/>
          <w:szCs w:val="22"/>
        </w:rPr>
      </w:pPr>
      <w:r>
        <w:rPr>
          <w:sz w:val="22"/>
          <w:szCs w:val="22"/>
        </w:rPr>
        <w:t xml:space="preserve">Zgodnie z </w:t>
      </w:r>
      <w:proofErr w:type="spellStart"/>
      <w:r>
        <w:rPr>
          <w:sz w:val="22"/>
          <w:szCs w:val="22"/>
        </w:rPr>
        <w:t>IRiESD</w:t>
      </w:r>
      <w:proofErr w:type="spellEnd"/>
      <w:r>
        <w:rPr>
          <w:sz w:val="22"/>
          <w:szCs w:val="22"/>
        </w:rPr>
        <w:t>, w przypadku pierwszej i kolejnej zmiany sprzedawcy energii elektrycznej , owy sprzedawca ma obowiązek poinformować lokalnego Operatora Systemu Dyst</w:t>
      </w:r>
      <w:r w:rsidR="000D3CCA">
        <w:rPr>
          <w:sz w:val="22"/>
          <w:szCs w:val="22"/>
        </w:rPr>
        <w:t>rybucyjnego z wyprzedzeniem 30-dniowym o zawarciu umowy sprzedaży energii elektrycznej, chyba że możliwy jest zdalny odczyt układów pomiarowych Klienta – wtedy okres ten wynosi 14 dni.</w:t>
      </w:r>
    </w:p>
    <w:p w:rsidR="000D3CCA" w:rsidRDefault="000D3CCA" w:rsidP="002A7C67">
      <w:pPr>
        <w:rPr>
          <w:sz w:val="22"/>
          <w:szCs w:val="22"/>
        </w:rPr>
      </w:pPr>
      <w:r>
        <w:rPr>
          <w:sz w:val="22"/>
          <w:szCs w:val="22"/>
        </w:rPr>
        <w:t>Mając na uwadze wyznaczony termin składania ofert na dzień 12.12.2012r., aby rozpocząć sprzedaż od 01.01.2013r. zgłoszenie umowy sprzedaży w wymaganym terminie może być niemożliwe do wykonania.</w:t>
      </w:r>
    </w:p>
    <w:p w:rsidR="00967C97" w:rsidRDefault="000D3CCA" w:rsidP="002A7C67">
      <w:r>
        <w:rPr>
          <w:sz w:val="22"/>
          <w:szCs w:val="22"/>
        </w:rPr>
        <w:t>Biorąc pod uwagę powyższe zwracamy się z prośbą by termin rozpoczęcia wykonania zamówienia przypadał na 01.02.2012</w:t>
      </w:r>
    </w:p>
    <w:p w:rsidR="00967C97" w:rsidRPr="002A7C67" w:rsidRDefault="00967C97" w:rsidP="00967C97">
      <w:pPr>
        <w:rPr>
          <w:b/>
        </w:rPr>
      </w:pPr>
      <w:r w:rsidRPr="002A7C67">
        <w:rPr>
          <w:b/>
        </w:rPr>
        <w:t xml:space="preserve">Odpowiedź: </w:t>
      </w:r>
    </w:p>
    <w:p w:rsidR="00967C97" w:rsidRDefault="000D3CCA" w:rsidP="00967C97">
      <w:pPr>
        <w:ind w:firstLine="568"/>
      </w:pPr>
      <w:r>
        <w:t>Zamawiający wyraża zgodę by termin wykonania zadania rozpoczynał się od dnia 01.02.2013r.</w:t>
      </w:r>
    </w:p>
    <w:p w:rsidR="000D3CCA" w:rsidRDefault="000D3CCA" w:rsidP="00967C97">
      <w:pPr>
        <w:ind w:firstLine="568"/>
      </w:pPr>
      <w:r>
        <w:t>W związku z powyższym korekcie podlegają zapisy Specyfikacji Istotnych Warunków Zamówienia oraz załączniki nr 2 i 6</w:t>
      </w:r>
    </w:p>
    <w:p w:rsidR="000D3CCA" w:rsidRDefault="000D3CCA" w:rsidP="002A7C67"/>
    <w:p w:rsidR="000D3CCA" w:rsidRPr="002A7C67" w:rsidRDefault="000D3CCA" w:rsidP="002A7C67">
      <w:pPr>
        <w:jc w:val="both"/>
        <w:rPr>
          <w:b/>
          <w:sz w:val="22"/>
          <w:szCs w:val="22"/>
        </w:rPr>
      </w:pPr>
      <w:r w:rsidRPr="002A7C67">
        <w:rPr>
          <w:b/>
          <w:sz w:val="22"/>
          <w:szCs w:val="22"/>
        </w:rPr>
        <w:t>Pytanie:</w:t>
      </w:r>
    </w:p>
    <w:p w:rsidR="000D3CCA" w:rsidRPr="002A7C67" w:rsidRDefault="00967C97" w:rsidP="002A7C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</w:t>
      </w:r>
      <w:r w:rsidR="000D3CCA">
        <w:rPr>
          <w:sz w:val="22"/>
          <w:szCs w:val="22"/>
        </w:rPr>
        <w:t>możliwy jest zdalny odczyt układów pomiarowych klienta?</w:t>
      </w:r>
    </w:p>
    <w:p w:rsidR="000D3CCA" w:rsidRPr="002A7C67" w:rsidRDefault="000D3CCA" w:rsidP="002A7C67">
      <w:pPr>
        <w:rPr>
          <w:b/>
        </w:rPr>
      </w:pPr>
      <w:r w:rsidRPr="002A7C67">
        <w:rPr>
          <w:b/>
        </w:rPr>
        <w:t xml:space="preserve">Odpowiedź: </w:t>
      </w:r>
    </w:p>
    <w:p w:rsidR="00967C97" w:rsidRPr="002A7C67" w:rsidRDefault="000D3CCA" w:rsidP="002A7C67">
      <w:pPr>
        <w:jc w:val="both"/>
        <w:rPr>
          <w:sz w:val="22"/>
          <w:szCs w:val="22"/>
        </w:rPr>
      </w:pPr>
      <w:r>
        <w:t>Zamawiający informuje, że nie jest możliwy zdalny odczyt układów pomiarowych</w:t>
      </w:r>
    </w:p>
    <w:p w:rsidR="00967C97" w:rsidRDefault="00967C97" w:rsidP="00967C97">
      <w:pPr>
        <w:ind w:left="1996"/>
        <w:jc w:val="both"/>
        <w:rPr>
          <w:sz w:val="22"/>
          <w:szCs w:val="22"/>
        </w:rPr>
      </w:pPr>
    </w:p>
    <w:p w:rsidR="000D3CCA" w:rsidRPr="002A7C67" w:rsidRDefault="000D3CCA" w:rsidP="000D3CCA">
      <w:pPr>
        <w:jc w:val="both"/>
        <w:rPr>
          <w:b/>
          <w:sz w:val="22"/>
          <w:szCs w:val="22"/>
        </w:rPr>
      </w:pPr>
      <w:r w:rsidRPr="002A7C67">
        <w:rPr>
          <w:b/>
          <w:sz w:val="22"/>
          <w:szCs w:val="22"/>
        </w:rPr>
        <w:t>Pytanie:</w:t>
      </w:r>
    </w:p>
    <w:p w:rsidR="00967C97" w:rsidRDefault="000D3CCA" w:rsidP="000D3CCA">
      <w:pPr>
        <w:tabs>
          <w:tab w:val="left" w:pos="603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obowiązkiem nałożonym na Wykonawcę w par. 3 ust 1 pkt. d) prosimy o podanie, jaki posiadają Państwo termin wypowiedzenia umów z dotychczasowym </w:t>
      </w:r>
      <w:r w:rsidR="002A7C67">
        <w:rPr>
          <w:sz w:val="22"/>
          <w:szCs w:val="22"/>
        </w:rPr>
        <w:t>Sprzedawcą?</w:t>
      </w:r>
      <w:r w:rsidR="00967C97">
        <w:rPr>
          <w:sz w:val="22"/>
          <w:szCs w:val="22"/>
        </w:rPr>
        <w:tab/>
      </w:r>
    </w:p>
    <w:p w:rsidR="002A7C67" w:rsidRDefault="00967C97" w:rsidP="00967C97">
      <w:pPr>
        <w:jc w:val="both"/>
        <w:rPr>
          <w:sz w:val="22"/>
          <w:szCs w:val="22"/>
        </w:rPr>
      </w:pPr>
      <w:r w:rsidRPr="002A7C67">
        <w:rPr>
          <w:b/>
          <w:sz w:val="22"/>
          <w:szCs w:val="22"/>
        </w:rPr>
        <w:t>Odpowiedź:</w:t>
      </w:r>
      <w:r>
        <w:rPr>
          <w:sz w:val="22"/>
          <w:szCs w:val="22"/>
        </w:rPr>
        <w:t xml:space="preserve"> </w:t>
      </w:r>
    </w:p>
    <w:p w:rsidR="00967C97" w:rsidRDefault="002A7C67" w:rsidP="00967C97">
      <w:pPr>
        <w:jc w:val="both"/>
        <w:rPr>
          <w:sz w:val="22"/>
          <w:szCs w:val="22"/>
        </w:rPr>
      </w:pPr>
      <w:r>
        <w:t>Termin wypowiedzenia umów z dotychczasowym Sprzedawcą energii elektrycznej wynosi 30 dni</w:t>
      </w:r>
    </w:p>
    <w:p w:rsidR="00967C97" w:rsidRDefault="00967C97" w:rsidP="00967C97">
      <w:pPr>
        <w:jc w:val="both"/>
        <w:rPr>
          <w:sz w:val="22"/>
          <w:szCs w:val="22"/>
        </w:rPr>
      </w:pPr>
    </w:p>
    <w:p w:rsidR="003049E8" w:rsidRDefault="003049E8" w:rsidP="00967C97">
      <w:pPr>
        <w:jc w:val="both"/>
        <w:rPr>
          <w:sz w:val="22"/>
          <w:szCs w:val="22"/>
        </w:rPr>
      </w:pPr>
    </w:p>
    <w:p w:rsidR="003049E8" w:rsidRPr="003049E8" w:rsidRDefault="003049E8" w:rsidP="00967C97">
      <w:pPr>
        <w:jc w:val="both"/>
        <w:rPr>
          <w:b/>
          <w:sz w:val="22"/>
          <w:szCs w:val="22"/>
        </w:rPr>
      </w:pPr>
      <w:r w:rsidRPr="003049E8">
        <w:rPr>
          <w:b/>
          <w:sz w:val="22"/>
          <w:szCs w:val="22"/>
        </w:rPr>
        <w:t>Pytanie:</w:t>
      </w:r>
    </w:p>
    <w:p w:rsidR="003049E8" w:rsidRDefault="003049E8" w:rsidP="00967C97">
      <w:pPr>
        <w:jc w:val="both"/>
        <w:rPr>
          <w:sz w:val="22"/>
          <w:szCs w:val="22"/>
        </w:rPr>
      </w:pPr>
      <w:r>
        <w:rPr>
          <w:sz w:val="22"/>
          <w:szCs w:val="22"/>
        </w:rPr>
        <w:t>Jakie umowy posiadają Państwo na dzień dzisiejszy, czy są to umowy na sprzedaż energii elektrycznej wraz ze świadczeniem usług dystrybucji? Czy umowy są rozdzielone na sprzedaż energii elektrycznej oraz umowy o świadczenie usług dystrybucji? Czy jest to dla Państwa pierwsza czy kolejna zmiana sprzedawcy?</w:t>
      </w:r>
    </w:p>
    <w:p w:rsidR="003049E8" w:rsidRPr="003049E8" w:rsidRDefault="003049E8" w:rsidP="00967C97">
      <w:pPr>
        <w:jc w:val="both"/>
        <w:rPr>
          <w:b/>
          <w:sz w:val="22"/>
          <w:szCs w:val="22"/>
        </w:rPr>
      </w:pPr>
      <w:r w:rsidRPr="003049E8">
        <w:rPr>
          <w:b/>
          <w:sz w:val="22"/>
          <w:szCs w:val="22"/>
        </w:rPr>
        <w:t>Odpowiedź:</w:t>
      </w:r>
    </w:p>
    <w:p w:rsidR="003049E8" w:rsidRDefault="003049E8" w:rsidP="00967C97">
      <w:pPr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iż posiada umowy na sprzedaż energii elektrycznej wraz ze świadczeniem usług dystrybucji jak również umowy są rozdzielone na sprzedaż energii elektrycznej oraz umowy o świadczenie usług dystrybucji.</w:t>
      </w:r>
    </w:p>
    <w:p w:rsidR="003049E8" w:rsidRDefault="003049E8" w:rsidP="00967C97">
      <w:pPr>
        <w:jc w:val="both"/>
        <w:rPr>
          <w:sz w:val="22"/>
          <w:szCs w:val="22"/>
        </w:rPr>
      </w:pPr>
      <w:r>
        <w:rPr>
          <w:sz w:val="22"/>
          <w:szCs w:val="22"/>
        </w:rPr>
        <w:t>Jest to kolejna zmiana sprzedawcy dla Zamawiającego</w:t>
      </w:r>
    </w:p>
    <w:p w:rsidR="00F47317" w:rsidRDefault="00F47317"/>
    <w:sectPr w:rsidR="00F47317" w:rsidSect="00F4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76A4"/>
    <w:multiLevelType w:val="hybridMultilevel"/>
    <w:tmpl w:val="BB9A922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7C97"/>
    <w:rsid w:val="000D3CCA"/>
    <w:rsid w:val="002A7C67"/>
    <w:rsid w:val="003049E8"/>
    <w:rsid w:val="005F25B0"/>
    <w:rsid w:val="00967C97"/>
    <w:rsid w:val="00D907DE"/>
    <w:rsid w:val="00F4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967C97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Akapitzlist">
    <w:name w:val="List Paragraph"/>
    <w:basedOn w:val="Normalny"/>
    <w:uiPriority w:val="34"/>
    <w:qFormat/>
    <w:rsid w:val="000D3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4</cp:revision>
  <dcterms:created xsi:type="dcterms:W3CDTF">2012-12-05T11:43:00Z</dcterms:created>
  <dcterms:modified xsi:type="dcterms:W3CDTF">2012-12-05T13:04:00Z</dcterms:modified>
</cp:coreProperties>
</file>