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5"/>
        <w:gridCol w:w="4277"/>
        <w:gridCol w:w="2413"/>
      </w:tblGrid>
      <w:tr w:rsidR="00B25E6E" w:rsidRPr="00F11431">
        <w:trPr>
          <w:cantSplit/>
          <w:trHeight w:val="2545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Nazwa i adres jednostki sprawozdawczej</w:t>
            </w:r>
          </w:p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______________________________</w:t>
            </w:r>
          </w:p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Numer identyfikacyjny REGON</w:t>
            </w: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411539360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Miejsko Gminny Ośrodek Kultury w Jutrosinie</w:t>
            </w: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Informacja </w:t>
            </w: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z wykonania</w:t>
            </w: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planu działalności</w:t>
            </w: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za okres od początku roku</w:t>
            </w:r>
          </w:p>
          <w:p w:rsidR="00B25E6E" w:rsidRPr="00F11431" w:rsidRDefault="00B25E6E" w:rsidP="00871458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do dnia </w:t>
            </w: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30 czerwca 2012 roku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Adresat:</w:t>
            </w: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Burmistrz  </w:t>
            </w: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Miasta i Gminy  </w:t>
            </w: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w Jutrosinie</w:t>
            </w:r>
          </w:p>
        </w:tc>
      </w:tr>
    </w:tbl>
    <w:p w:rsidR="00B25E6E" w:rsidRPr="00F11431" w:rsidRDefault="00B25E6E" w:rsidP="003B4073">
      <w:pPr>
        <w:rPr>
          <w:rFonts w:ascii="Times New Roman" w:hAnsi="Times New Roman" w:cs="Times New Roman"/>
          <w:b/>
          <w:bCs/>
          <w:sz w:val="15"/>
          <w:szCs w:val="15"/>
        </w:rPr>
      </w:pPr>
    </w:p>
    <w:p w:rsidR="00B25E6E" w:rsidRPr="00F11431" w:rsidRDefault="00B25E6E" w:rsidP="003B4073">
      <w:pPr>
        <w:rPr>
          <w:rFonts w:ascii="Times New Roman" w:hAnsi="Times New Roman" w:cs="Times New Roman"/>
          <w:b/>
          <w:bCs/>
          <w:sz w:val="15"/>
          <w:szCs w:val="15"/>
        </w:rPr>
      </w:pPr>
      <w:r w:rsidRPr="00F11431">
        <w:rPr>
          <w:rFonts w:ascii="Times New Roman" w:hAnsi="Times New Roman" w:cs="Times New Roman"/>
          <w:b/>
          <w:bCs/>
          <w:sz w:val="15"/>
          <w:szCs w:val="15"/>
        </w:rPr>
        <w:t>A.</w:t>
      </w:r>
    </w:p>
    <w:tbl>
      <w:tblPr>
        <w:tblW w:w="1006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4371"/>
        <w:gridCol w:w="1985"/>
        <w:gridCol w:w="1701"/>
        <w:gridCol w:w="1134"/>
      </w:tblGrid>
      <w:tr w:rsidR="00B25E6E" w:rsidRPr="00F11431">
        <w:trPr>
          <w:cantSplit/>
          <w:tblHeader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Konto</w:t>
            </w:r>
          </w:p>
        </w:tc>
        <w:tc>
          <w:tcPr>
            <w:tcW w:w="437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Przychody</w:t>
            </w:r>
          </w:p>
        </w:tc>
      </w:tr>
      <w:tr w:rsidR="00B25E6E" w:rsidRPr="00F11431">
        <w:trPr>
          <w:cantSplit/>
          <w:tblHeader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7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%</w:t>
            </w:r>
          </w:p>
        </w:tc>
      </w:tr>
      <w:tr w:rsidR="00B25E6E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700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Przychody ze sprzedaży usług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10 000,00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5 690,40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56,90</w:t>
            </w:r>
          </w:p>
        </w:tc>
      </w:tr>
      <w:tr w:rsidR="00B25E6E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740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Dotacje budżetowe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403 000,00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152 000,00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37,71</w:t>
            </w:r>
          </w:p>
        </w:tc>
      </w:tr>
      <w:tr w:rsidR="00B25E6E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750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Przychody finansowe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320,02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64,00</w:t>
            </w:r>
          </w:p>
        </w:tc>
      </w:tr>
      <w:tr w:rsidR="00B25E6E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760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2B3A2B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 xml:space="preserve">Pozostałe przychody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3 000,00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2 800,00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93,33</w:t>
            </w:r>
          </w:p>
        </w:tc>
      </w:tr>
      <w:tr w:rsidR="00B25E6E" w:rsidRPr="00F11431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416 500,00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160 810,42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38,61</w:t>
            </w:r>
          </w:p>
        </w:tc>
      </w:tr>
      <w:tr w:rsidR="00B25E6E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stan środków na rachunku bankowym na początek okresu sprawozdawczego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14 551,00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14 550,18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-</w:t>
            </w:r>
          </w:p>
        </w:tc>
      </w:tr>
      <w:tr w:rsidR="00B25E6E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OGÓŁEM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431 051,00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900DB3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175 360,60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-</w:t>
            </w:r>
          </w:p>
        </w:tc>
      </w:tr>
    </w:tbl>
    <w:p w:rsidR="00B25E6E" w:rsidRPr="00F11431" w:rsidRDefault="00B25E6E" w:rsidP="003B4073">
      <w:pPr>
        <w:rPr>
          <w:rFonts w:ascii="Times New Roman" w:hAnsi="Times New Roman" w:cs="Times New Roman"/>
          <w:sz w:val="15"/>
          <w:szCs w:val="15"/>
        </w:rPr>
      </w:pPr>
    </w:p>
    <w:p w:rsidR="00B25E6E" w:rsidRPr="00F11431" w:rsidRDefault="00B25E6E" w:rsidP="003B4073">
      <w:pPr>
        <w:rPr>
          <w:rFonts w:ascii="Times New Roman" w:hAnsi="Times New Roman" w:cs="Times New Roman"/>
          <w:b/>
          <w:bCs/>
          <w:sz w:val="15"/>
          <w:szCs w:val="15"/>
        </w:rPr>
      </w:pPr>
      <w:r w:rsidRPr="00F11431">
        <w:rPr>
          <w:rFonts w:ascii="Times New Roman" w:hAnsi="Times New Roman" w:cs="Times New Roman"/>
          <w:b/>
          <w:bCs/>
          <w:sz w:val="15"/>
          <w:szCs w:val="15"/>
        </w:rPr>
        <w:t>B.</w:t>
      </w:r>
    </w:p>
    <w:tbl>
      <w:tblPr>
        <w:tblW w:w="1006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3972"/>
        <w:gridCol w:w="1985"/>
        <w:gridCol w:w="1701"/>
        <w:gridCol w:w="1134"/>
      </w:tblGrid>
      <w:tr w:rsidR="00B25E6E" w:rsidRPr="00F11431">
        <w:trPr>
          <w:cantSplit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Konto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Koszty i inne obciążenia</w:t>
            </w:r>
          </w:p>
        </w:tc>
      </w:tr>
      <w:tr w:rsidR="00B25E6E" w:rsidRPr="00F11431">
        <w:trPr>
          <w:cantSplit/>
          <w:tblHeader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6E" w:rsidRPr="00F11431" w:rsidRDefault="00B25E6E" w:rsidP="00D81119">
            <w:pPr>
              <w:pStyle w:val="Nagwektabeli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E6E" w:rsidRPr="00F11431" w:rsidRDefault="00B25E6E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407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Wynagrodzenia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145 528,00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73 901,17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50,78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408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Pozostałe świadczenia na rzecz pracowników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23 184,00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12 776,91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55,11</w:t>
            </w:r>
          </w:p>
        </w:tc>
      </w:tr>
      <w:tr w:rsidR="00B25E6E" w:rsidRPr="00F11431">
        <w:trPr>
          <w:cantSplit/>
          <w:trHeight w:val="140"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Składki na Fundusz Pracy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3 360,00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1 577,66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46,95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Zużycie materiałów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7C2085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51 642,00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32 531,40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C75D35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62,99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Zużycie energii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15 525,00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4 707,27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30,32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427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Usługi remontowe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75 850,00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9 458,40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12,46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430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Pozostałe usługi obce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74 909,00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11 575,72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15,45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437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Usługi telekomunikacyjne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3 447,00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1 449,57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42,05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441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Podróże służbowe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3 000,00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1 077,80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35,92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443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BA5321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Podatki i opłaty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2 611,00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Odpis</w:t>
            </w: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 xml:space="preserve"> na ZFŚS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5 561,00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5 560,81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99,99</w:t>
            </w:r>
          </w:p>
        </w:tc>
      </w:tr>
      <w:tr w:rsidR="00B25E6E" w:rsidRPr="00F11431">
        <w:trPr>
          <w:cantSplit/>
        </w:trPr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445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Default="00B25E6E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Pozostałe koszty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683,00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683,00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100,00</w:t>
            </w:r>
          </w:p>
        </w:tc>
      </w:tr>
      <w:tr w:rsidR="00B25E6E" w:rsidRPr="00F11431">
        <w:trPr>
          <w:cantSplit/>
          <w:tblHeader/>
        </w:trPr>
        <w:tc>
          <w:tcPr>
            <w:tcW w:w="5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405 800,00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F930A4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155 299,71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38,27</w:t>
            </w:r>
          </w:p>
        </w:tc>
      </w:tr>
      <w:tr w:rsidR="00B25E6E" w:rsidRPr="00F11431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0B6910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 xml:space="preserve">Zakup opału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</w:rPr>
              <w:t>7 309,93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-</w:t>
            </w:r>
          </w:p>
        </w:tc>
      </w:tr>
      <w:tr w:rsidR="00B25E6E" w:rsidRPr="00F11431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6F58C2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Zużycie opału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F930A4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  <w:t>13 529,86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-</w:t>
            </w:r>
          </w:p>
        </w:tc>
      </w:tr>
      <w:tr w:rsidR="00B25E6E" w:rsidRPr="00F11431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Zobowiązania dotyczące 2011r.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BA532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</w:rPr>
              <w:t>2 801,77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-</w:t>
            </w:r>
          </w:p>
        </w:tc>
      </w:tr>
      <w:tr w:rsidR="00B25E6E" w:rsidRPr="00F11431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871458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 xml:space="preserve">Zobowiązania na 30.06.2012r.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  <w:t>106,82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-</w:t>
            </w:r>
          </w:p>
        </w:tc>
      </w:tr>
      <w:tr w:rsidR="00B25E6E" w:rsidRPr="00F11431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F11431">
            <w:pPr>
              <w:pStyle w:val="Nagwektabeli"/>
              <w:jc w:val="both"/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  <w:t>stan środków na rachunku bankowym na koniec okresu sprawozdawczego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25 251,00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  <w:t>23 585,87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</w:tr>
      <w:tr w:rsidR="00B25E6E" w:rsidRPr="00F11431">
        <w:trPr>
          <w:cantSplit/>
        </w:trPr>
        <w:tc>
          <w:tcPr>
            <w:tcW w:w="524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OGÓŁEM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431 051,00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B25E6E" w:rsidRPr="00F11431" w:rsidRDefault="00B25E6E" w:rsidP="00900DB3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175 360,60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E6E" w:rsidRPr="00F11431" w:rsidRDefault="00B25E6E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-</w:t>
            </w:r>
          </w:p>
        </w:tc>
      </w:tr>
    </w:tbl>
    <w:p w:rsidR="00B25E6E" w:rsidRDefault="00B25E6E" w:rsidP="003B4073">
      <w:pPr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B25E6E" w:rsidRDefault="00B25E6E" w:rsidP="003B4073">
      <w:pPr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B25E6E" w:rsidRDefault="00B25E6E" w:rsidP="003B4073">
      <w:pPr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B25E6E" w:rsidRDefault="00B25E6E" w:rsidP="003B4073">
      <w:pPr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B25E6E" w:rsidRDefault="00B25E6E" w:rsidP="003B4073">
      <w:pPr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B25E6E" w:rsidRDefault="00B25E6E" w:rsidP="003B4073">
      <w:pPr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B25E6E" w:rsidRDefault="00B25E6E" w:rsidP="003B4073">
      <w:pPr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B25E6E" w:rsidRDefault="00B25E6E" w:rsidP="003B4073">
      <w:pPr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B25E6E" w:rsidRDefault="00B25E6E" w:rsidP="003B4073">
      <w:pPr>
        <w:jc w:val="center"/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B25E6E" w:rsidRPr="00C058D3" w:rsidRDefault="00B25E6E" w:rsidP="003B4073">
      <w:pPr>
        <w:jc w:val="center"/>
        <w:rPr>
          <w:rFonts w:ascii="Book Antiqua" w:eastAsia="Arial Unicode MS" w:hAnsi="Book Antiqua" w:cs="Times New Roman"/>
          <w:b/>
          <w:bCs/>
          <w:i/>
          <w:iCs/>
          <w:color w:val="auto"/>
          <w:sz w:val="22"/>
          <w:szCs w:val="22"/>
        </w:rPr>
      </w:pPr>
      <w:r w:rsidRPr="00F446B0"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 xml:space="preserve">Omówienie </w:t>
      </w:r>
      <w:r w:rsidRPr="00C058D3"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  <w:t xml:space="preserve">przychodów i </w:t>
      </w:r>
      <w:r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  <w:t>kosztów</w:t>
      </w:r>
    </w:p>
    <w:p w:rsidR="00B25E6E" w:rsidRPr="00F446B0" w:rsidRDefault="00B25E6E" w:rsidP="003B4073">
      <w:pPr>
        <w:ind w:firstLine="567"/>
        <w:jc w:val="center"/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Miejsko Gminnego Ośrodka Kultury w Jutrosinie</w:t>
      </w:r>
    </w:p>
    <w:p w:rsidR="00B25E6E" w:rsidRPr="00F446B0" w:rsidRDefault="00B25E6E" w:rsidP="003B4073">
      <w:pPr>
        <w:ind w:firstLine="567"/>
        <w:jc w:val="center"/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za I półrocze 2012</w:t>
      </w:r>
      <w:r w:rsidRPr="00F446B0"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 xml:space="preserve"> rok</w:t>
      </w: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u</w:t>
      </w:r>
      <w:r w:rsidRPr="00F446B0"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.</w:t>
      </w:r>
    </w:p>
    <w:p w:rsidR="00B25E6E" w:rsidRDefault="00B25E6E" w:rsidP="000800F7">
      <w:pPr>
        <w:jc w:val="both"/>
        <w:rPr>
          <w:rFonts w:cs="Times New Roman"/>
          <w:sz w:val="22"/>
          <w:szCs w:val="22"/>
        </w:rPr>
      </w:pPr>
    </w:p>
    <w:p w:rsidR="00B25E6E" w:rsidRDefault="00B25E6E" w:rsidP="003B407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Miejsko Gminny Ośrodek Kultury </w:t>
      </w:r>
      <w:r w:rsidRPr="00F446B0">
        <w:rPr>
          <w:sz w:val="22"/>
          <w:szCs w:val="22"/>
        </w:rPr>
        <w:t xml:space="preserve">w Jutrosinie działa jako samorządowa instytucja kultury              </w:t>
      </w:r>
      <w:r>
        <w:rPr>
          <w:sz w:val="22"/>
          <w:szCs w:val="22"/>
        </w:rPr>
        <w:t xml:space="preserve">               </w:t>
      </w:r>
      <w:r w:rsidRPr="00F446B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446B0">
        <w:rPr>
          <w:sz w:val="22"/>
          <w:szCs w:val="22"/>
        </w:rPr>
        <w:t>od 01</w:t>
      </w:r>
      <w:r>
        <w:rPr>
          <w:sz w:val="22"/>
          <w:szCs w:val="22"/>
        </w:rPr>
        <w:t xml:space="preserve"> stycznia </w:t>
      </w:r>
      <w:r w:rsidRPr="00F446B0">
        <w:rPr>
          <w:sz w:val="22"/>
          <w:szCs w:val="22"/>
        </w:rPr>
        <w:t xml:space="preserve">2004 roku. </w:t>
      </w:r>
      <w:r>
        <w:rPr>
          <w:sz w:val="22"/>
          <w:szCs w:val="22"/>
        </w:rPr>
        <w:t>Powołany został aby tworzyć, upowszechniać i chronić kulturę jak i również                   aby pozyskiwać i przygotowywać społeczeństwo do aktywnego uczestnictwa w kulturze oraz współtworzyć                    jej wartości.</w:t>
      </w:r>
    </w:p>
    <w:p w:rsidR="00B25E6E" w:rsidRDefault="00B25E6E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>Siedzibą Miejsko Gminnego Ośrodka Kultury jest miejscowość Jutrosin, a terenem działania jest obszar                 gminy Jutrosin.</w:t>
      </w:r>
    </w:p>
    <w:p w:rsidR="00B25E6E" w:rsidRDefault="00B25E6E" w:rsidP="00106A18">
      <w:pPr>
        <w:jc w:val="both"/>
        <w:rPr>
          <w:rFonts w:cs="Times New Roman"/>
          <w:sz w:val="22"/>
          <w:szCs w:val="22"/>
        </w:rPr>
      </w:pPr>
    </w:p>
    <w:p w:rsidR="00B25E6E" w:rsidRDefault="00B25E6E" w:rsidP="00106A18">
      <w:pPr>
        <w:jc w:val="both"/>
        <w:rPr>
          <w:sz w:val="22"/>
          <w:szCs w:val="22"/>
        </w:rPr>
      </w:pPr>
      <w:r>
        <w:rPr>
          <w:sz w:val="22"/>
          <w:szCs w:val="22"/>
        </w:rPr>
        <w:t>Instytucja ta zatrudnia aktualnie cztery osoby na pełen etat i jedną osobę na ¾ etatu.</w:t>
      </w:r>
    </w:p>
    <w:p w:rsidR="00B25E6E" w:rsidRDefault="00B25E6E" w:rsidP="00106A18">
      <w:pPr>
        <w:jc w:val="both"/>
        <w:rPr>
          <w:sz w:val="22"/>
          <w:szCs w:val="22"/>
        </w:rPr>
      </w:pPr>
    </w:p>
    <w:p w:rsidR="00B25E6E" w:rsidRDefault="00B25E6E" w:rsidP="00106A18">
      <w:pPr>
        <w:jc w:val="both"/>
        <w:rPr>
          <w:sz w:val="22"/>
          <w:szCs w:val="22"/>
        </w:rPr>
      </w:pPr>
      <w:r>
        <w:rPr>
          <w:sz w:val="22"/>
          <w:szCs w:val="22"/>
        </w:rPr>
        <w:t>Przy Miejsko Gminnym Ośrodku Kultury w Jutrosinie działa:</w:t>
      </w:r>
    </w:p>
    <w:p w:rsidR="00B25E6E" w:rsidRDefault="00B25E6E" w:rsidP="00106A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Muzeum „Ziemi Jutrosińskiej”,</w:t>
      </w:r>
    </w:p>
    <w:p w:rsidR="00B25E6E" w:rsidRDefault="00B25E6E" w:rsidP="00106A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zespół ludowy ORLANIE,</w:t>
      </w:r>
    </w:p>
    <w:p w:rsidR="00B25E6E" w:rsidRDefault="00B25E6E" w:rsidP="00106A1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sekcja modelarska.</w:t>
      </w:r>
    </w:p>
    <w:p w:rsidR="00B25E6E" w:rsidRDefault="00B25E6E" w:rsidP="003B4073">
      <w:pPr>
        <w:jc w:val="both"/>
        <w:rPr>
          <w:rFonts w:cs="Times New Roman"/>
          <w:sz w:val="22"/>
          <w:szCs w:val="22"/>
        </w:rPr>
      </w:pPr>
    </w:p>
    <w:p w:rsidR="00B25E6E" w:rsidRPr="00835F9A" w:rsidRDefault="00B25E6E" w:rsidP="003B4073">
      <w:pPr>
        <w:ind w:firstLine="567"/>
        <w:jc w:val="both"/>
        <w:rPr>
          <w:b/>
          <w:bCs/>
          <w:sz w:val="22"/>
          <w:szCs w:val="22"/>
        </w:rPr>
      </w:pPr>
      <w:r w:rsidRPr="00F446B0">
        <w:rPr>
          <w:sz w:val="22"/>
          <w:szCs w:val="22"/>
        </w:rPr>
        <w:t xml:space="preserve">W </w:t>
      </w:r>
      <w:r>
        <w:rPr>
          <w:sz w:val="22"/>
          <w:szCs w:val="22"/>
        </w:rPr>
        <w:t>2012</w:t>
      </w:r>
      <w:r w:rsidRPr="00F446B0">
        <w:rPr>
          <w:sz w:val="22"/>
          <w:szCs w:val="22"/>
        </w:rPr>
        <w:t xml:space="preserve"> rok</w:t>
      </w:r>
      <w:r>
        <w:rPr>
          <w:sz w:val="22"/>
          <w:szCs w:val="22"/>
        </w:rPr>
        <w:t>u</w:t>
      </w:r>
      <w:r w:rsidRPr="00F446B0">
        <w:rPr>
          <w:sz w:val="22"/>
          <w:szCs w:val="22"/>
        </w:rPr>
        <w:t xml:space="preserve"> z budżetu Miasta i Gminy w Jutrosinie</w:t>
      </w:r>
      <w:r>
        <w:rPr>
          <w:sz w:val="22"/>
          <w:szCs w:val="22"/>
        </w:rPr>
        <w:t xml:space="preserve"> została przyznana dotacja w wysokości </w:t>
      </w:r>
      <w:r>
        <w:rPr>
          <w:b/>
          <w:bCs/>
          <w:sz w:val="22"/>
          <w:szCs w:val="22"/>
        </w:rPr>
        <w:t>403 000</w:t>
      </w:r>
      <w:r w:rsidRPr="00F446B0">
        <w:rPr>
          <w:b/>
          <w:bCs/>
          <w:sz w:val="22"/>
          <w:szCs w:val="22"/>
        </w:rPr>
        <w:t>,00 zł.</w:t>
      </w:r>
      <w:r>
        <w:rPr>
          <w:sz w:val="22"/>
          <w:szCs w:val="22"/>
        </w:rPr>
        <w:t xml:space="preserve"> na bieżące funkcjonowanie instytucji i przekazana na rachunek MGOK w Jutrosinie na dzień 30.06.2012r.</w:t>
      </w:r>
      <w:r>
        <w:rPr>
          <w:sz w:val="22"/>
          <w:szCs w:val="22"/>
        </w:rPr>
        <w:br/>
        <w:t xml:space="preserve">w wysokości </w:t>
      </w:r>
      <w:r>
        <w:rPr>
          <w:b/>
          <w:bCs/>
          <w:sz w:val="22"/>
          <w:szCs w:val="22"/>
        </w:rPr>
        <w:t xml:space="preserve">152 </w:t>
      </w:r>
      <w:r w:rsidRPr="00835F9A">
        <w:rPr>
          <w:b/>
          <w:bCs/>
          <w:sz w:val="22"/>
          <w:szCs w:val="22"/>
        </w:rPr>
        <w:t xml:space="preserve">000,00 zł. </w:t>
      </w:r>
    </w:p>
    <w:p w:rsidR="00B25E6E" w:rsidRDefault="00B25E6E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Przychody ze sprzedaży usług instytucji kultury w kwocie </w:t>
      </w:r>
      <w:r>
        <w:rPr>
          <w:b/>
          <w:bCs/>
          <w:sz w:val="22"/>
          <w:szCs w:val="22"/>
        </w:rPr>
        <w:t xml:space="preserve">5 690,40 </w:t>
      </w:r>
      <w:r w:rsidRPr="00D62897">
        <w:rPr>
          <w:b/>
          <w:bCs/>
          <w:sz w:val="22"/>
          <w:szCs w:val="22"/>
        </w:rPr>
        <w:t>zł.</w:t>
      </w:r>
      <w:r>
        <w:rPr>
          <w:sz w:val="22"/>
          <w:szCs w:val="22"/>
        </w:rPr>
        <w:t xml:space="preserve"> to głównie wpływy za przygotowanie pomieszczeń, ze sprzedaży gazety lokalnej „Wiadomości Jutrosińskie oraz za zamieszczenie reklamy. </w:t>
      </w:r>
    </w:p>
    <w:p w:rsidR="00B25E6E" w:rsidRDefault="00B25E6E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Natomiast przychody finansowe w kwocie </w:t>
      </w:r>
      <w:r>
        <w:rPr>
          <w:b/>
          <w:bCs/>
          <w:sz w:val="22"/>
          <w:szCs w:val="22"/>
        </w:rPr>
        <w:t>320,02 zł</w:t>
      </w:r>
      <w:r w:rsidRPr="00446C1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to odsetki od środków zgromadzonych na rachunku bankowym. </w:t>
      </w:r>
    </w:p>
    <w:p w:rsidR="00B25E6E" w:rsidRDefault="00B25E6E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Pozostałe przychody finansowe w kwocie </w:t>
      </w:r>
      <w:r>
        <w:rPr>
          <w:b/>
          <w:bCs/>
          <w:sz w:val="22"/>
          <w:szCs w:val="22"/>
        </w:rPr>
        <w:t>2 800,00</w:t>
      </w:r>
      <w:r>
        <w:rPr>
          <w:sz w:val="22"/>
          <w:szCs w:val="22"/>
        </w:rPr>
        <w:t xml:space="preserve"> </w:t>
      </w:r>
      <w:r w:rsidRPr="00835F9A">
        <w:rPr>
          <w:b/>
          <w:bCs/>
          <w:sz w:val="22"/>
          <w:szCs w:val="22"/>
        </w:rPr>
        <w:t>zł.</w:t>
      </w:r>
      <w:r>
        <w:rPr>
          <w:sz w:val="22"/>
          <w:szCs w:val="22"/>
        </w:rPr>
        <w:t xml:space="preserve"> to darowizny i dofinansowania, które  wpłynęły</w:t>
      </w:r>
      <w:r>
        <w:rPr>
          <w:sz w:val="22"/>
          <w:szCs w:val="22"/>
        </w:rPr>
        <w:br/>
        <w:t xml:space="preserve"> na rachunek Miejsko Gminnego Ośrodka Kultury w Jutrosinie w I </w:t>
      </w:r>
      <w:r>
        <w:rPr>
          <w:rFonts w:cs="Times New Roman"/>
          <w:sz w:val="22"/>
          <w:szCs w:val="22"/>
        </w:rPr>
        <w:t>półroczu</w:t>
      </w:r>
      <w:r>
        <w:rPr>
          <w:sz w:val="22"/>
          <w:szCs w:val="22"/>
        </w:rPr>
        <w:t xml:space="preserve"> 2012 roku i zostały wykorzystane</w:t>
      </w:r>
      <w:r>
        <w:rPr>
          <w:sz w:val="22"/>
          <w:szCs w:val="22"/>
        </w:rPr>
        <w:br/>
        <w:t>na pokrycie kosztów zakupu gadżetów-nagród w organizowanych imprezach kulturalno-sportowych :</w:t>
      </w:r>
    </w:p>
    <w:p w:rsidR="00B25E6E" w:rsidRDefault="00B25E6E" w:rsidP="00EE5CEA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Hodowla Roślin Smolice – 500,00 zł.</w:t>
      </w:r>
    </w:p>
    <w:p w:rsidR="00B25E6E" w:rsidRDefault="00B25E6E" w:rsidP="003B4073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Bank Spółdzielczy w Jutrosinie – 1 000,00 zł.</w:t>
      </w:r>
    </w:p>
    <w:p w:rsidR="00B25E6E" w:rsidRDefault="00B25E6E" w:rsidP="003B4073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ZPM Dworecki Golejewo – 300,00 zł.</w:t>
      </w:r>
    </w:p>
    <w:p w:rsidR="00B25E6E" w:rsidRPr="00EE5CEA" w:rsidRDefault="00B25E6E" w:rsidP="003B4073">
      <w:pPr>
        <w:pStyle w:val="ListParagraph"/>
        <w:numPr>
          <w:ilvl w:val="0"/>
          <w:numId w:val="11"/>
        </w:numPr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>Fundacja PKM DUDA – 1.000,00 zł.</w:t>
      </w:r>
    </w:p>
    <w:p w:rsidR="00B25E6E" w:rsidRDefault="00B25E6E" w:rsidP="003B4073">
      <w:pPr>
        <w:jc w:val="both"/>
        <w:rPr>
          <w:rFonts w:cs="Times New Roman"/>
          <w:sz w:val="22"/>
          <w:szCs w:val="22"/>
        </w:rPr>
      </w:pPr>
    </w:p>
    <w:p w:rsidR="00B25E6E" w:rsidRDefault="00B25E6E" w:rsidP="003B4073">
      <w:pPr>
        <w:pStyle w:val="BodyText"/>
        <w:jc w:val="both"/>
        <w:rPr>
          <w:sz w:val="22"/>
          <w:szCs w:val="22"/>
        </w:rPr>
      </w:pPr>
      <w:r w:rsidRPr="00F446B0">
        <w:rPr>
          <w:sz w:val="22"/>
          <w:szCs w:val="22"/>
        </w:rPr>
        <w:t xml:space="preserve">W okresie sprawozdawczym budżet </w:t>
      </w:r>
      <w:r>
        <w:rPr>
          <w:sz w:val="22"/>
          <w:szCs w:val="22"/>
        </w:rPr>
        <w:t>Miejsko Gminnego Ośrodka Kultury</w:t>
      </w:r>
      <w:r w:rsidRPr="00F446B0">
        <w:rPr>
          <w:sz w:val="22"/>
          <w:szCs w:val="22"/>
        </w:rPr>
        <w:t xml:space="preserve"> w Jutrosinie został </w:t>
      </w:r>
      <w:r>
        <w:rPr>
          <w:sz w:val="22"/>
          <w:szCs w:val="22"/>
        </w:rPr>
        <w:t xml:space="preserve">                    </w:t>
      </w:r>
      <w:r w:rsidRPr="00F446B0">
        <w:rPr>
          <w:sz w:val="22"/>
          <w:szCs w:val="22"/>
        </w:rPr>
        <w:t>przeznaczony</w:t>
      </w:r>
      <w:r>
        <w:rPr>
          <w:sz w:val="22"/>
          <w:szCs w:val="22"/>
        </w:rPr>
        <w:t xml:space="preserve"> </w:t>
      </w:r>
      <w:r w:rsidRPr="00F446B0">
        <w:rPr>
          <w:sz w:val="22"/>
          <w:szCs w:val="22"/>
        </w:rPr>
        <w:t>na</w:t>
      </w:r>
      <w:r>
        <w:rPr>
          <w:sz w:val="22"/>
          <w:szCs w:val="22"/>
        </w:rPr>
        <w:t>:</w:t>
      </w:r>
    </w:p>
    <w:p w:rsidR="00B25E6E" w:rsidRDefault="00B25E6E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53FCB">
        <w:rPr>
          <w:sz w:val="22"/>
          <w:szCs w:val="22"/>
        </w:rPr>
        <w:t>Konto 407,</w:t>
      </w:r>
      <w:r>
        <w:rPr>
          <w:sz w:val="22"/>
          <w:szCs w:val="22"/>
        </w:rPr>
        <w:t xml:space="preserve"> </w:t>
      </w:r>
      <w:r w:rsidRPr="00953FCB">
        <w:rPr>
          <w:sz w:val="22"/>
          <w:szCs w:val="22"/>
        </w:rPr>
        <w:t>411,</w:t>
      </w:r>
      <w:r>
        <w:rPr>
          <w:sz w:val="22"/>
          <w:szCs w:val="22"/>
        </w:rPr>
        <w:t xml:space="preserve"> 412 – </w:t>
      </w:r>
      <w:r w:rsidRPr="00953FCB">
        <w:rPr>
          <w:sz w:val="22"/>
          <w:szCs w:val="22"/>
        </w:rPr>
        <w:t xml:space="preserve">Wynagrodzenia i składniki pochodne od wynagrodzeń dla zatrudnionych </w:t>
      </w:r>
      <w:r>
        <w:rPr>
          <w:sz w:val="22"/>
          <w:szCs w:val="22"/>
        </w:rPr>
        <w:t xml:space="preserve">pracowników w kwocie </w:t>
      </w:r>
      <w:r>
        <w:rPr>
          <w:b/>
          <w:bCs/>
          <w:sz w:val="22"/>
          <w:szCs w:val="22"/>
        </w:rPr>
        <w:t>83 919,40</w:t>
      </w:r>
      <w:r w:rsidRPr="00924FF3">
        <w:rPr>
          <w:b/>
          <w:bCs/>
          <w:sz w:val="22"/>
          <w:szCs w:val="22"/>
        </w:rPr>
        <w:t xml:space="preserve"> zł.</w:t>
      </w:r>
      <w:r>
        <w:rPr>
          <w:sz w:val="22"/>
          <w:szCs w:val="22"/>
        </w:rPr>
        <w:t xml:space="preserve"> Pokryto również koszty wynagrodzenia i składników pochodnych  od </w:t>
      </w:r>
      <w:r w:rsidRPr="00953FCB">
        <w:rPr>
          <w:sz w:val="22"/>
          <w:szCs w:val="22"/>
        </w:rPr>
        <w:t>wynagrodzeń</w:t>
      </w:r>
      <w:r>
        <w:rPr>
          <w:sz w:val="22"/>
          <w:szCs w:val="22"/>
        </w:rPr>
        <w:t xml:space="preserve"> </w:t>
      </w:r>
      <w:r w:rsidRPr="00953FCB">
        <w:rPr>
          <w:sz w:val="22"/>
          <w:szCs w:val="22"/>
        </w:rPr>
        <w:t>z tytułu umów zlecenie</w:t>
      </w:r>
      <w:r>
        <w:rPr>
          <w:sz w:val="22"/>
          <w:szCs w:val="22"/>
        </w:rPr>
        <w:t xml:space="preserve">  na </w:t>
      </w:r>
      <w:r w:rsidRPr="00953FCB">
        <w:rPr>
          <w:sz w:val="22"/>
          <w:szCs w:val="22"/>
        </w:rPr>
        <w:t xml:space="preserve">kwotę </w:t>
      </w:r>
      <w:r>
        <w:rPr>
          <w:b/>
          <w:bCs/>
          <w:sz w:val="22"/>
          <w:szCs w:val="22"/>
        </w:rPr>
        <w:t>4 336,34</w:t>
      </w:r>
      <w:r w:rsidRPr="00924FF3">
        <w:rPr>
          <w:b/>
          <w:bCs/>
          <w:sz w:val="22"/>
          <w:szCs w:val="22"/>
        </w:rPr>
        <w:t xml:space="preserve"> zł.</w:t>
      </w:r>
      <w:r w:rsidRPr="00953F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- </w:t>
      </w:r>
      <w:r w:rsidRPr="00953FCB">
        <w:rPr>
          <w:rFonts w:ascii="Times New Roman" w:hAnsi="Times New Roman" w:cs="Times New Roman"/>
          <w:sz w:val="22"/>
          <w:szCs w:val="22"/>
        </w:rPr>
        <w:t xml:space="preserve"> to płace dla instruktorów zespołu ludowego ORLANIE i sekcji modelarskiej. </w:t>
      </w:r>
    </w:p>
    <w:p w:rsidR="00B25E6E" w:rsidRDefault="00B25E6E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Konto 408 – Poniesienie kosztów na pozostałe świadczenia na rzecz pracowników zaplanowano </w:t>
      </w:r>
      <w:r>
        <w:rPr>
          <w:rFonts w:ascii="Times New Roman" w:hAnsi="Times New Roman" w:cs="Times New Roman"/>
          <w:sz w:val="22"/>
          <w:szCs w:val="22"/>
        </w:rPr>
        <w:br/>
        <w:t>w drugim półroczu 2012 roku.</w:t>
      </w:r>
    </w:p>
    <w:p w:rsidR="00B25E6E" w:rsidRDefault="00B25E6E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60C4">
        <w:rPr>
          <w:rFonts w:ascii="Times New Roman" w:hAnsi="Times New Roman" w:cs="Times New Roman"/>
          <w:sz w:val="22"/>
          <w:szCs w:val="22"/>
        </w:rPr>
        <w:t>Konto 421 – Zakup mat</w:t>
      </w:r>
      <w:r>
        <w:rPr>
          <w:rFonts w:ascii="Times New Roman" w:hAnsi="Times New Roman" w:cs="Times New Roman"/>
          <w:sz w:val="22"/>
          <w:szCs w:val="22"/>
        </w:rPr>
        <w:t xml:space="preserve">eriałów biurowych </w:t>
      </w:r>
      <w:r w:rsidRPr="00C060C4">
        <w:rPr>
          <w:rFonts w:ascii="Times New Roman" w:hAnsi="Times New Roman" w:cs="Times New Roman"/>
          <w:sz w:val="22"/>
          <w:szCs w:val="22"/>
        </w:rPr>
        <w:t xml:space="preserve">i przemysłowych, środków czystości, </w:t>
      </w:r>
      <w:r>
        <w:rPr>
          <w:rFonts w:ascii="Times New Roman" w:hAnsi="Times New Roman" w:cs="Times New Roman"/>
          <w:sz w:val="22"/>
          <w:szCs w:val="22"/>
        </w:rPr>
        <w:br/>
      </w:r>
      <w:r w:rsidRPr="00C060C4">
        <w:rPr>
          <w:rFonts w:ascii="Times New Roman" w:hAnsi="Times New Roman" w:cs="Times New Roman"/>
          <w:sz w:val="22"/>
          <w:szCs w:val="22"/>
        </w:rPr>
        <w:t>oraz nagród</w:t>
      </w:r>
      <w:r>
        <w:rPr>
          <w:rFonts w:ascii="Times New Roman" w:hAnsi="Times New Roman" w:cs="Times New Roman"/>
          <w:sz w:val="22"/>
          <w:szCs w:val="22"/>
        </w:rPr>
        <w:t xml:space="preserve">, upominków </w:t>
      </w:r>
      <w:r w:rsidRPr="00C060C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i słodyczy </w:t>
      </w:r>
      <w:r w:rsidRPr="00C060C4">
        <w:rPr>
          <w:rFonts w:ascii="Times New Roman" w:hAnsi="Times New Roman" w:cs="Times New Roman"/>
          <w:sz w:val="22"/>
          <w:szCs w:val="22"/>
        </w:rPr>
        <w:t>dla uczestników biorących udział w organizowanych imprezach kulturalno-sportowych.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C060C4">
        <w:rPr>
          <w:rFonts w:ascii="Times New Roman" w:hAnsi="Times New Roman" w:cs="Times New Roman"/>
          <w:sz w:val="22"/>
          <w:szCs w:val="22"/>
        </w:rPr>
        <w:t xml:space="preserve">Pokryto </w:t>
      </w:r>
      <w:r>
        <w:rPr>
          <w:rFonts w:ascii="Times New Roman" w:hAnsi="Times New Roman" w:cs="Times New Roman"/>
          <w:sz w:val="22"/>
          <w:szCs w:val="22"/>
        </w:rPr>
        <w:t xml:space="preserve">także </w:t>
      </w:r>
      <w:r w:rsidRPr="00C060C4">
        <w:rPr>
          <w:rFonts w:ascii="Times New Roman" w:hAnsi="Times New Roman" w:cs="Times New Roman"/>
          <w:sz w:val="22"/>
          <w:szCs w:val="22"/>
        </w:rPr>
        <w:t xml:space="preserve">koszty </w:t>
      </w:r>
      <w:r>
        <w:rPr>
          <w:rFonts w:ascii="Times New Roman" w:hAnsi="Times New Roman" w:cs="Times New Roman"/>
          <w:sz w:val="22"/>
          <w:szCs w:val="22"/>
        </w:rPr>
        <w:t>zakupu filmów do projekcji w czasie spotkań filmowych</w:t>
      </w:r>
      <w:r>
        <w:rPr>
          <w:rFonts w:ascii="Times New Roman" w:hAnsi="Times New Roman" w:cs="Times New Roman"/>
          <w:sz w:val="22"/>
          <w:szCs w:val="22"/>
        </w:rPr>
        <w:br/>
        <w:t xml:space="preserve">w MGOK, </w:t>
      </w:r>
      <w:r w:rsidRPr="00C060C4">
        <w:rPr>
          <w:rFonts w:ascii="Times New Roman" w:hAnsi="Times New Roman" w:cs="Times New Roman"/>
          <w:sz w:val="22"/>
          <w:szCs w:val="22"/>
        </w:rPr>
        <w:t xml:space="preserve">prenumeraty czasopisma „Życie Rawicza” i </w:t>
      </w:r>
      <w:r>
        <w:rPr>
          <w:rFonts w:ascii="Times New Roman" w:hAnsi="Times New Roman" w:cs="Times New Roman"/>
          <w:sz w:val="22"/>
          <w:szCs w:val="22"/>
        </w:rPr>
        <w:t>zużycia opału</w:t>
      </w:r>
      <w:r w:rsidRPr="00C060C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25E6E" w:rsidRPr="00C060C4" w:rsidRDefault="00B25E6E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60C4">
        <w:rPr>
          <w:rFonts w:ascii="Times New Roman" w:hAnsi="Times New Roman" w:cs="Times New Roman"/>
          <w:sz w:val="22"/>
          <w:szCs w:val="22"/>
        </w:rPr>
        <w:t>Konto 426 – Koszty zużycia energii elektrycznej, wody i gazu.</w:t>
      </w:r>
    </w:p>
    <w:p w:rsidR="00B25E6E" w:rsidRDefault="00B25E6E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637E7">
        <w:rPr>
          <w:rFonts w:ascii="Times New Roman" w:hAnsi="Times New Roman" w:cs="Times New Roman"/>
          <w:sz w:val="22"/>
          <w:szCs w:val="22"/>
        </w:rPr>
        <w:t>Konto 427 –</w:t>
      </w:r>
      <w:r>
        <w:rPr>
          <w:rFonts w:ascii="Times New Roman" w:hAnsi="Times New Roman" w:cs="Times New Roman"/>
          <w:sz w:val="22"/>
          <w:szCs w:val="22"/>
        </w:rPr>
        <w:t>Koszty konserwacji ksero, naprawy komputera, naprawy i konserwacji drukarek, naprawy instalacji elektrycznej i gazowego ogrzewacza wody. W ramach usług remontowych pokryto również koszty utwardzenia podłoża – położenia kostki brukowej i bieżących napraw.</w:t>
      </w:r>
    </w:p>
    <w:p w:rsidR="00B25E6E" w:rsidRDefault="00B25E6E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221FF">
        <w:rPr>
          <w:rFonts w:ascii="Times New Roman" w:hAnsi="Times New Roman" w:cs="Times New Roman"/>
          <w:sz w:val="22"/>
          <w:szCs w:val="22"/>
        </w:rPr>
        <w:t>Konto 430 – Koszty prowizji bankowych, wywozu nieczystości stałych, odprowadzania ścieków, przesyłek pocztowych (znaczki pocztowe). Opłacono również abonament radiowy za 2012 rok</w:t>
      </w:r>
      <w:r>
        <w:rPr>
          <w:rFonts w:ascii="Times New Roman" w:hAnsi="Times New Roman" w:cs="Times New Roman"/>
          <w:sz w:val="22"/>
          <w:szCs w:val="22"/>
        </w:rPr>
        <w:br/>
        <w:t xml:space="preserve">i </w:t>
      </w:r>
      <w:r w:rsidRPr="00D221FF">
        <w:rPr>
          <w:rFonts w:ascii="Times New Roman" w:hAnsi="Times New Roman" w:cs="Times New Roman"/>
          <w:sz w:val="22"/>
          <w:szCs w:val="22"/>
        </w:rPr>
        <w:t>utrzymanie strony internetowej. Pokryto koszty koncertu kapeli góralskiej HORA</w:t>
      </w:r>
      <w:r>
        <w:rPr>
          <w:rFonts w:ascii="Times New Roman" w:hAnsi="Times New Roman" w:cs="Times New Roman"/>
          <w:sz w:val="22"/>
          <w:szCs w:val="22"/>
        </w:rPr>
        <w:t>,</w:t>
      </w:r>
      <w:r w:rsidRPr="00D221FF">
        <w:rPr>
          <w:rFonts w:ascii="Times New Roman" w:hAnsi="Times New Roman" w:cs="Times New Roman"/>
          <w:sz w:val="22"/>
          <w:szCs w:val="22"/>
        </w:rPr>
        <w:t xml:space="preserve"> druku plakatów</w:t>
      </w:r>
      <w:r>
        <w:rPr>
          <w:rFonts w:ascii="Times New Roman" w:hAnsi="Times New Roman" w:cs="Times New Roman"/>
          <w:sz w:val="22"/>
          <w:szCs w:val="22"/>
        </w:rPr>
        <w:br/>
      </w:r>
      <w:r w:rsidRPr="00D221FF">
        <w:rPr>
          <w:rFonts w:ascii="Times New Roman" w:hAnsi="Times New Roman" w:cs="Times New Roman"/>
          <w:sz w:val="22"/>
          <w:szCs w:val="22"/>
        </w:rPr>
        <w:t xml:space="preserve"> na „Koncert Przyjaźni” </w:t>
      </w:r>
      <w:r>
        <w:rPr>
          <w:rFonts w:ascii="Times New Roman" w:hAnsi="Times New Roman" w:cs="Times New Roman"/>
          <w:sz w:val="22"/>
          <w:szCs w:val="22"/>
        </w:rPr>
        <w:t xml:space="preserve">oraz druku </w:t>
      </w:r>
      <w:r w:rsidRPr="00D221FF">
        <w:rPr>
          <w:rFonts w:ascii="Times New Roman" w:hAnsi="Times New Roman" w:cs="Times New Roman"/>
          <w:sz w:val="22"/>
          <w:szCs w:val="22"/>
        </w:rPr>
        <w:t>gazety lok</w:t>
      </w:r>
      <w:r>
        <w:rPr>
          <w:rFonts w:ascii="Times New Roman" w:hAnsi="Times New Roman" w:cs="Times New Roman"/>
          <w:sz w:val="22"/>
          <w:szCs w:val="22"/>
        </w:rPr>
        <w:t>alnej „Wiadomości Jutrosińskie”.</w:t>
      </w:r>
    </w:p>
    <w:p w:rsidR="00B25E6E" w:rsidRPr="00D221FF" w:rsidRDefault="00B25E6E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D221FF">
        <w:rPr>
          <w:rFonts w:ascii="Times New Roman" w:hAnsi="Times New Roman" w:cs="Times New Roman"/>
          <w:sz w:val="22"/>
          <w:szCs w:val="22"/>
        </w:rPr>
        <w:t xml:space="preserve">Konto 437 – Opłaty za abonament i rozmowy telefoniczne oraz </w:t>
      </w:r>
      <w:r>
        <w:rPr>
          <w:rFonts w:ascii="Times New Roman" w:hAnsi="Times New Roman" w:cs="Times New Roman"/>
          <w:sz w:val="22"/>
          <w:szCs w:val="22"/>
        </w:rPr>
        <w:t>abonament na łącze internetowe.</w:t>
      </w:r>
    </w:p>
    <w:p w:rsidR="00B25E6E" w:rsidRDefault="00B25E6E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441 – Koszty podróży służbowych pracowników MGOK.</w:t>
      </w:r>
    </w:p>
    <w:p w:rsidR="00B25E6E" w:rsidRDefault="00B25E6E" w:rsidP="003502EC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D221FF">
        <w:rPr>
          <w:rFonts w:ascii="Times New Roman" w:hAnsi="Times New Roman" w:cs="Times New Roman"/>
          <w:sz w:val="22"/>
          <w:szCs w:val="22"/>
        </w:rPr>
        <w:t xml:space="preserve">Konto 444 – Odpis na Zakładowy Fundusz Świadczeń Socjalnych </w:t>
      </w:r>
      <w:r w:rsidRPr="00D221FF">
        <w:rPr>
          <w:rFonts w:ascii="Times New Roman" w:hAnsi="Times New Roman" w:cs="Times New Roman"/>
          <w:sz w:val="20"/>
          <w:szCs w:val="20"/>
        </w:rPr>
        <w:t>/średnia: 4,75 etatu i dwóch emerytów/.</w:t>
      </w:r>
    </w:p>
    <w:p w:rsidR="00B25E6E" w:rsidRPr="00B87984" w:rsidRDefault="00B25E6E" w:rsidP="003502EC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B87984">
        <w:rPr>
          <w:rFonts w:ascii="Times New Roman" w:hAnsi="Times New Roman" w:cs="Times New Roman"/>
          <w:sz w:val="22"/>
          <w:szCs w:val="22"/>
        </w:rPr>
        <w:t xml:space="preserve">Konto </w:t>
      </w:r>
      <w:r>
        <w:rPr>
          <w:rFonts w:ascii="Times New Roman" w:hAnsi="Times New Roman" w:cs="Times New Roman"/>
          <w:sz w:val="22"/>
          <w:szCs w:val="22"/>
        </w:rPr>
        <w:t>445 – Koszty opłaty składki ubezpieczeniowej majątku i OC.</w:t>
      </w:r>
    </w:p>
    <w:p w:rsidR="00B25E6E" w:rsidRDefault="00B25E6E" w:rsidP="00C75D35">
      <w:pPr>
        <w:pStyle w:val="BodyText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C75D35">
      <w:pPr>
        <w:pStyle w:val="BodyText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B25E6E" w:rsidRPr="00953FCB" w:rsidRDefault="00B25E6E" w:rsidP="008A61D5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953FCB">
        <w:rPr>
          <w:rFonts w:ascii="Times New Roman" w:hAnsi="Times New Roman" w:cs="Times New Roman"/>
          <w:sz w:val="22"/>
          <w:szCs w:val="22"/>
        </w:rPr>
        <w:t>Poniesiono również koszty na utrzymanie:</w:t>
      </w:r>
    </w:p>
    <w:p w:rsidR="00B25E6E" w:rsidRDefault="00B25E6E" w:rsidP="003B4073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Muzeum Ziemi Jutrosińskiej w kwocie: 3 946,84  zł. – głównie to koszty:  zakupu artykułów biurowych                papierniczych, elektrycznych i przemysłowych, prenumeraty czasopisma Odkrywca: naprawy drzwi; oraz abonamentu, rozmów telefonicznych i dostępu do internetu.</w:t>
      </w:r>
    </w:p>
    <w:p w:rsidR="00B25E6E" w:rsidRDefault="00B25E6E" w:rsidP="003B4073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Zespołu Ludowego ORLANIE w kwocie 450,00 zł.. – to koszty przewozu zespołu na koncerty, opłaty </w:t>
      </w:r>
      <w:r>
        <w:rPr>
          <w:rFonts w:ascii="Times New Roman" w:hAnsi="Times New Roman" w:cs="Times New Roman"/>
          <w:sz w:val="22"/>
          <w:szCs w:val="22"/>
        </w:rPr>
        <w:br/>
        <w:t>za serwer strony internetowej oraz opłaty składki członkowskiej na Rzecz Polskiego Związku Chórów</w:t>
      </w:r>
      <w:r>
        <w:rPr>
          <w:rFonts w:ascii="Times New Roman" w:hAnsi="Times New Roman" w:cs="Times New Roman"/>
          <w:sz w:val="22"/>
          <w:szCs w:val="22"/>
        </w:rPr>
        <w:br/>
        <w:t xml:space="preserve"> i Orkiestr Oddział w Lesznie.</w:t>
      </w: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5B0EDA">
      <w:pPr>
        <w:pStyle w:val="BodyText"/>
        <w:spacing w:after="0"/>
        <w:jc w:val="both"/>
        <w:rPr>
          <w:sz w:val="22"/>
          <w:szCs w:val="22"/>
        </w:rPr>
      </w:pPr>
      <w:r w:rsidRPr="00F446B0">
        <w:rPr>
          <w:sz w:val="22"/>
          <w:szCs w:val="22"/>
        </w:rPr>
        <w:t xml:space="preserve">Na dzień </w:t>
      </w:r>
      <w:r>
        <w:rPr>
          <w:sz w:val="22"/>
          <w:szCs w:val="22"/>
        </w:rPr>
        <w:t>30.06.2012  roku</w:t>
      </w:r>
      <w:r w:rsidRPr="00F446B0">
        <w:rPr>
          <w:sz w:val="22"/>
          <w:szCs w:val="22"/>
        </w:rPr>
        <w:t xml:space="preserve"> w budżecie </w:t>
      </w:r>
      <w:r>
        <w:rPr>
          <w:sz w:val="22"/>
          <w:szCs w:val="22"/>
        </w:rPr>
        <w:t xml:space="preserve">Miejsko Gminnego Ośrodka Kultury </w:t>
      </w:r>
      <w:r w:rsidRPr="00F446B0">
        <w:rPr>
          <w:sz w:val="22"/>
          <w:szCs w:val="22"/>
        </w:rPr>
        <w:t xml:space="preserve">w Jutrosinie </w:t>
      </w:r>
      <w:r>
        <w:rPr>
          <w:sz w:val="22"/>
          <w:szCs w:val="22"/>
        </w:rPr>
        <w:t xml:space="preserve">wystąpiły zobowiązania niewymagalne </w:t>
      </w:r>
      <w:r>
        <w:rPr>
          <w:rFonts w:cs="Times New Roman"/>
          <w:sz w:val="22"/>
          <w:szCs w:val="22"/>
        </w:rPr>
        <w:t>tytułu</w:t>
      </w:r>
      <w:r>
        <w:rPr>
          <w:sz w:val="22"/>
          <w:szCs w:val="22"/>
        </w:rPr>
        <w:t xml:space="preserve"> dostaw towarów i usług w wysokości 106,82 zł. oraz należności niewymagalne </w:t>
      </w:r>
      <w:r>
        <w:rPr>
          <w:sz w:val="22"/>
          <w:szCs w:val="22"/>
        </w:rPr>
        <w:br/>
        <w:t>na kwotę 315,20 zł. z tytułu wystawionych rachunków za świadczone usługi przez MGOK w Jutrosinie.</w:t>
      </w:r>
    </w:p>
    <w:p w:rsidR="00B25E6E" w:rsidRDefault="00B25E6E" w:rsidP="005B0ED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3B4073">
      <w:pPr>
        <w:rPr>
          <w:rFonts w:ascii="Times New Roman" w:hAnsi="Times New Roman" w:cs="Times New Roman"/>
          <w:sz w:val="22"/>
          <w:szCs w:val="22"/>
        </w:rPr>
      </w:pPr>
    </w:p>
    <w:p w:rsidR="00B25E6E" w:rsidRDefault="00B25E6E" w:rsidP="00747C2C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DYREKTOR  </w:t>
      </w:r>
    </w:p>
    <w:p w:rsidR="00B25E6E" w:rsidRDefault="00B25E6E" w:rsidP="00747C2C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>Inspektor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Miejsko Gminnego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B25E6E" w:rsidRDefault="00B25E6E" w:rsidP="00747C2C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ds. finansowych                                                                                                                                                    Ośrodka Kultury w Jutrosinie</w:t>
      </w:r>
    </w:p>
    <w:p w:rsidR="00B25E6E" w:rsidRDefault="00B25E6E" w:rsidP="00747C2C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Grażyna Kapała                                                     65 5472516                                2012 – 07 – 26                               Krystyna Konieczna</w:t>
      </w:r>
    </w:p>
    <w:p w:rsidR="00B25E6E" w:rsidRDefault="00B25E6E" w:rsidP="00F8318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                     ...............................                ........................                   .....................................</w:t>
      </w:r>
    </w:p>
    <w:p w:rsidR="00B25E6E" w:rsidRPr="00267AFB" w:rsidRDefault="00B25E6E" w:rsidP="003B40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Sporządził                                             telefon                         rok   m-c   dzień                    Kierownik jednostki</w:t>
      </w:r>
    </w:p>
    <w:sectPr w:rsidR="00B25E6E" w:rsidRPr="00267AFB" w:rsidSect="00F11431">
      <w:footerReference w:type="default" r:id="rId7"/>
      <w:footnotePr>
        <w:pos w:val="beneathText"/>
      </w:footnotePr>
      <w:pgSz w:w="11906" w:h="16838"/>
      <w:pgMar w:top="454" w:right="737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E6E" w:rsidRDefault="00B25E6E" w:rsidP="007049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25E6E" w:rsidRDefault="00B25E6E" w:rsidP="007049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6E" w:rsidRDefault="00B25E6E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1</w:t>
      </w:r>
    </w:fldSimple>
  </w:p>
  <w:p w:rsidR="00B25E6E" w:rsidRDefault="00B25E6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E6E" w:rsidRDefault="00B25E6E" w:rsidP="007049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25E6E" w:rsidRDefault="00B25E6E" w:rsidP="007049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92F2B"/>
    <w:multiLevelType w:val="hybridMultilevel"/>
    <w:tmpl w:val="E6AA9854"/>
    <w:lvl w:ilvl="0" w:tplc="C0C832C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ADC53B8"/>
    <w:multiLevelType w:val="hybridMultilevel"/>
    <w:tmpl w:val="F9B2D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D216DBB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F1F97"/>
    <w:multiLevelType w:val="hybridMultilevel"/>
    <w:tmpl w:val="2ED4C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78A433E"/>
    <w:multiLevelType w:val="hybridMultilevel"/>
    <w:tmpl w:val="FB2EAE7C"/>
    <w:lvl w:ilvl="0" w:tplc="5E7078F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40" w:hanging="360"/>
      </w:pPr>
    </w:lvl>
    <w:lvl w:ilvl="2" w:tplc="0415001B">
      <w:start w:val="1"/>
      <w:numFmt w:val="lowerRoman"/>
      <w:lvlText w:val="%3."/>
      <w:lvlJc w:val="right"/>
      <w:pPr>
        <w:ind w:left="2460" w:hanging="180"/>
      </w:pPr>
    </w:lvl>
    <w:lvl w:ilvl="3" w:tplc="0415000F">
      <w:start w:val="1"/>
      <w:numFmt w:val="decimal"/>
      <w:lvlText w:val="%4."/>
      <w:lvlJc w:val="left"/>
      <w:pPr>
        <w:ind w:left="3180" w:hanging="360"/>
      </w:pPr>
    </w:lvl>
    <w:lvl w:ilvl="4" w:tplc="04150019">
      <w:start w:val="1"/>
      <w:numFmt w:val="lowerLetter"/>
      <w:lvlText w:val="%5."/>
      <w:lvlJc w:val="left"/>
      <w:pPr>
        <w:ind w:left="3900" w:hanging="360"/>
      </w:pPr>
    </w:lvl>
    <w:lvl w:ilvl="5" w:tplc="0415001B">
      <w:start w:val="1"/>
      <w:numFmt w:val="lowerRoman"/>
      <w:lvlText w:val="%6."/>
      <w:lvlJc w:val="right"/>
      <w:pPr>
        <w:ind w:left="4620" w:hanging="180"/>
      </w:pPr>
    </w:lvl>
    <w:lvl w:ilvl="6" w:tplc="0415000F">
      <w:start w:val="1"/>
      <w:numFmt w:val="decimal"/>
      <w:lvlText w:val="%7."/>
      <w:lvlJc w:val="left"/>
      <w:pPr>
        <w:ind w:left="5340" w:hanging="360"/>
      </w:pPr>
    </w:lvl>
    <w:lvl w:ilvl="7" w:tplc="04150019">
      <w:start w:val="1"/>
      <w:numFmt w:val="lowerLetter"/>
      <w:lvlText w:val="%8."/>
      <w:lvlJc w:val="left"/>
      <w:pPr>
        <w:ind w:left="6060" w:hanging="360"/>
      </w:pPr>
    </w:lvl>
    <w:lvl w:ilvl="8" w:tplc="0415001B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18180EE4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D45BC7"/>
    <w:multiLevelType w:val="hybridMultilevel"/>
    <w:tmpl w:val="73FE6586"/>
    <w:lvl w:ilvl="0" w:tplc="D8BAE9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0D045D7"/>
    <w:multiLevelType w:val="hybridMultilevel"/>
    <w:tmpl w:val="8960CAB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8">
    <w:nsid w:val="3AC8420C"/>
    <w:multiLevelType w:val="hybridMultilevel"/>
    <w:tmpl w:val="F9B2D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08756C5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073"/>
    <w:rsid w:val="00014E34"/>
    <w:rsid w:val="00024894"/>
    <w:rsid w:val="000363F4"/>
    <w:rsid w:val="00046882"/>
    <w:rsid w:val="00053E88"/>
    <w:rsid w:val="000566D9"/>
    <w:rsid w:val="00075C8D"/>
    <w:rsid w:val="00075D46"/>
    <w:rsid w:val="000800F7"/>
    <w:rsid w:val="00083896"/>
    <w:rsid w:val="00093D58"/>
    <w:rsid w:val="00094A9A"/>
    <w:rsid w:val="000B1D02"/>
    <w:rsid w:val="000B6910"/>
    <w:rsid w:val="000D1339"/>
    <w:rsid w:val="000F3610"/>
    <w:rsid w:val="00106A18"/>
    <w:rsid w:val="00111E7F"/>
    <w:rsid w:val="001565A9"/>
    <w:rsid w:val="001B6891"/>
    <w:rsid w:val="001D3289"/>
    <w:rsid w:val="00203D51"/>
    <w:rsid w:val="002233F3"/>
    <w:rsid w:val="00226A6B"/>
    <w:rsid w:val="00267AFB"/>
    <w:rsid w:val="00284FDD"/>
    <w:rsid w:val="00286384"/>
    <w:rsid w:val="00293604"/>
    <w:rsid w:val="002B3A2B"/>
    <w:rsid w:val="002C22B7"/>
    <w:rsid w:val="002C7D36"/>
    <w:rsid w:val="00301E3F"/>
    <w:rsid w:val="003117CB"/>
    <w:rsid w:val="0031257F"/>
    <w:rsid w:val="00323762"/>
    <w:rsid w:val="003502EC"/>
    <w:rsid w:val="00350D3E"/>
    <w:rsid w:val="003B4073"/>
    <w:rsid w:val="003D03BF"/>
    <w:rsid w:val="003E5B0D"/>
    <w:rsid w:val="003E7BB9"/>
    <w:rsid w:val="003F61B5"/>
    <w:rsid w:val="00400B37"/>
    <w:rsid w:val="004274A7"/>
    <w:rsid w:val="00433F77"/>
    <w:rsid w:val="004439A6"/>
    <w:rsid w:val="00446C17"/>
    <w:rsid w:val="0045488E"/>
    <w:rsid w:val="00466BBB"/>
    <w:rsid w:val="00471B43"/>
    <w:rsid w:val="004740A1"/>
    <w:rsid w:val="00474C5D"/>
    <w:rsid w:val="00481997"/>
    <w:rsid w:val="004B07E2"/>
    <w:rsid w:val="004E2056"/>
    <w:rsid w:val="00505863"/>
    <w:rsid w:val="00510BB2"/>
    <w:rsid w:val="00513553"/>
    <w:rsid w:val="0052524D"/>
    <w:rsid w:val="00525474"/>
    <w:rsid w:val="00530B08"/>
    <w:rsid w:val="00541574"/>
    <w:rsid w:val="00541C74"/>
    <w:rsid w:val="005453AD"/>
    <w:rsid w:val="005564C6"/>
    <w:rsid w:val="0055678B"/>
    <w:rsid w:val="00572843"/>
    <w:rsid w:val="00581201"/>
    <w:rsid w:val="00592703"/>
    <w:rsid w:val="00595DA4"/>
    <w:rsid w:val="005A1A29"/>
    <w:rsid w:val="005B0EDA"/>
    <w:rsid w:val="005C633F"/>
    <w:rsid w:val="005E7FCC"/>
    <w:rsid w:val="005F081C"/>
    <w:rsid w:val="005F6088"/>
    <w:rsid w:val="00614985"/>
    <w:rsid w:val="00625EA3"/>
    <w:rsid w:val="0063731F"/>
    <w:rsid w:val="00673170"/>
    <w:rsid w:val="0069671C"/>
    <w:rsid w:val="006A6A1E"/>
    <w:rsid w:val="006C03B5"/>
    <w:rsid w:val="006C17AD"/>
    <w:rsid w:val="006F58C2"/>
    <w:rsid w:val="006F6A87"/>
    <w:rsid w:val="006F7007"/>
    <w:rsid w:val="006F7D81"/>
    <w:rsid w:val="00701533"/>
    <w:rsid w:val="007049A3"/>
    <w:rsid w:val="00707AE2"/>
    <w:rsid w:val="00711CCE"/>
    <w:rsid w:val="00722543"/>
    <w:rsid w:val="00747C2C"/>
    <w:rsid w:val="007710E6"/>
    <w:rsid w:val="00797C1C"/>
    <w:rsid w:val="007A2E2A"/>
    <w:rsid w:val="007B2320"/>
    <w:rsid w:val="007B655E"/>
    <w:rsid w:val="007C2085"/>
    <w:rsid w:val="0080652E"/>
    <w:rsid w:val="00835F9A"/>
    <w:rsid w:val="00836EEA"/>
    <w:rsid w:val="00840247"/>
    <w:rsid w:val="008637E7"/>
    <w:rsid w:val="00871458"/>
    <w:rsid w:val="00883AE8"/>
    <w:rsid w:val="0089526F"/>
    <w:rsid w:val="008A61D5"/>
    <w:rsid w:val="008E2E8E"/>
    <w:rsid w:val="008E5814"/>
    <w:rsid w:val="008F6399"/>
    <w:rsid w:val="00900DB3"/>
    <w:rsid w:val="0090734B"/>
    <w:rsid w:val="00924FF3"/>
    <w:rsid w:val="00953FCB"/>
    <w:rsid w:val="00971D3B"/>
    <w:rsid w:val="0099028B"/>
    <w:rsid w:val="009C3604"/>
    <w:rsid w:val="009D4996"/>
    <w:rsid w:val="009E5169"/>
    <w:rsid w:val="009F32D2"/>
    <w:rsid w:val="00A20422"/>
    <w:rsid w:val="00A2367B"/>
    <w:rsid w:val="00A25220"/>
    <w:rsid w:val="00A2602D"/>
    <w:rsid w:val="00A51B78"/>
    <w:rsid w:val="00A823C1"/>
    <w:rsid w:val="00A858AB"/>
    <w:rsid w:val="00A85CF9"/>
    <w:rsid w:val="00AB26A1"/>
    <w:rsid w:val="00AD7746"/>
    <w:rsid w:val="00B23C08"/>
    <w:rsid w:val="00B25E6E"/>
    <w:rsid w:val="00B26F24"/>
    <w:rsid w:val="00B27E5A"/>
    <w:rsid w:val="00B34EC9"/>
    <w:rsid w:val="00B847BA"/>
    <w:rsid w:val="00B87984"/>
    <w:rsid w:val="00BA2861"/>
    <w:rsid w:val="00BA5321"/>
    <w:rsid w:val="00BB657E"/>
    <w:rsid w:val="00BD03FA"/>
    <w:rsid w:val="00BE028D"/>
    <w:rsid w:val="00BE2649"/>
    <w:rsid w:val="00C058D3"/>
    <w:rsid w:val="00C05F01"/>
    <w:rsid w:val="00C060C4"/>
    <w:rsid w:val="00C07D80"/>
    <w:rsid w:val="00C10F52"/>
    <w:rsid w:val="00C30ED8"/>
    <w:rsid w:val="00C3406E"/>
    <w:rsid w:val="00C342DD"/>
    <w:rsid w:val="00C5052D"/>
    <w:rsid w:val="00C63566"/>
    <w:rsid w:val="00C75014"/>
    <w:rsid w:val="00C75D35"/>
    <w:rsid w:val="00CA3082"/>
    <w:rsid w:val="00CA4F83"/>
    <w:rsid w:val="00CC1E08"/>
    <w:rsid w:val="00D014BC"/>
    <w:rsid w:val="00D02A02"/>
    <w:rsid w:val="00D06878"/>
    <w:rsid w:val="00D221FF"/>
    <w:rsid w:val="00D30375"/>
    <w:rsid w:val="00D3532F"/>
    <w:rsid w:val="00D40713"/>
    <w:rsid w:val="00D62897"/>
    <w:rsid w:val="00D71B61"/>
    <w:rsid w:val="00D72787"/>
    <w:rsid w:val="00D77869"/>
    <w:rsid w:val="00D81119"/>
    <w:rsid w:val="00D813D7"/>
    <w:rsid w:val="00DA772C"/>
    <w:rsid w:val="00DC49B7"/>
    <w:rsid w:val="00DD29B8"/>
    <w:rsid w:val="00E138E9"/>
    <w:rsid w:val="00E14392"/>
    <w:rsid w:val="00E2230C"/>
    <w:rsid w:val="00E30FB3"/>
    <w:rsid w:val="00E47EB3"/>
    <w:rsid w:val="00E63523"/>
    <w:rsid w:val="00E67380"/>
    <w:rsid w:val="00E72C04"/>
    <w:rsid w:val="00E84B9A"/>
    <w:rsid w:val="00E85841"/>
    <w:rsid w:val="00E957F6"/>
    <w:rsid w:val="00EB0805"/>
    <w:rsid w:val="00ED4963"/>
    <w:rsid w:val="00EE5CEA"/>
    <w:rsid w:val="00F11431"/>
    <w:rsid w:val="00F169A6"/>
    <w:rsid w:val="00F446B0"/>
    <w:rsid w:val="00F51BDF"/>
    <w:rsid w:val="00F60E43"/>
    <w:rsid w:val="00F655FD"/>
    <w:rsid w:val="00F8318E"/>
    <w:rsid w:val="00F930A4"/>
    <w:rsid w:val="00FB760C"/>
    <w:rsid w:val="00FB76E4"/>
    <w:rsid w:val="00FC1F1B"/>
    <w:rsid w:val="00FC5D39"/>
    <w:rsid w:val="00FC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7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horndale" w:eastAsia="Times New Roman" w:hAnsi="Thorndale" w:cs="Thorndale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B40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4073"/>
    <w:rPr>
      <w:rFonts w:ascii="Thorndale" w:hAnsi="Thorndale" w:cs="Thorndale"/>
      <w:color w:val="000000"/>
      <w:sz w:val="20"/>
      <w:szCs w:val="20"/>
      <w:lang w:eastAsia="pl-PL"/>
    </w:rPr>
  </w:style>
  <w:style w:type="paragraph" w:customStyle="1" w:styleId="Zawartotabeli">
    <w:name w:val="Zawarto?? tabeli"/>
    <w:basedOn w:val="BodyText"/>
    <w:uiPriority w:val="99"/>
    <w:rsid w:val="003B4073"/>
    <w:pPr>
      <w:suppressLineNumbers/>
    </w:pPr>
  </w:style>
  <w:style w:type="paragraph" w:customStyle="1" w:styleId="Nagwektabeli">
    <w:name w:val="Nag?ówek tabeli"/>
    <w:basedOn w:val="Zawartotabeli"/>
    <w:uiPriority w:val="99"/>
    <w:rsid w:val="003B4073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rsid w:val="003B40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4073"/>
    <w:rPr>
      <w:rFonts w:ascii="Thorndale" w:hAnsi="Thorndale" w:cs="Thorndale"/>
      <w:color w:val="000000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DA77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72C"/>
    <w:rPr>
      <w:rFonts w:ascii="Thorndale" w:hAnsi="Thorndale" w:cs="Thorndale"/>
      <w:color w:val="000000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D72787"/>
    <w:pPr>
      <w:ind w:left="720"/>
    </w:pPr>
  </w:style>
  <w:style w:type="paragraph" w:styleId="EndnoteText">
    <w:name w:val="endnote text"/>
    <w:basedOn w:val="Normal"/>
    <w:link w:val="EndnoteTextChar"/>
    <w:uiPriority w:val="99"/>
    <w:semiHidden/>
    <w:rsid w:val="002936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93604"/>
    <w:rPr>
      <w:rFonts w:ascii="Thorndale" w:hAnsi="Thorndale" w:cs="Thorndale"/>
      <w:color w:val="000000"/>
      <w:sz w:val="20"/>
      <w:szCs w:val="20"/>
      <w:lang w:eastAsia="pl-PL"/>
    </w:rPr>
  </w:style>
  <w:style w:type="character" w:styleId="EndnoteReference">
    <w:name w:val="endnote reference"/>
    <w:basedOn w:val="DefaultParagraphFont"/>
    <w:uiPriority w:val="99"/>
    <w:semiHidden/>
    <w:rsid w:val="002936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09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1027</Words>
  <Characters>6164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jednostki sprawozdawczej</dc:title>
  <dc:subject/>
  <dc:creator>umig</dc:creator>
  <cp:keywords/>
  <dc:description/>
  <cp:lastModifiedBy>Gmina Jutrosin</cp:lastModifiedBy>
  <cp:revision>2</cp:revision>
  <cp:lastPrinted>2012-03-20T08:41:00Z</cp:lastPrinted>
  <dcterms:created xsi:type="dcterms:W3CDTF">2012-08-27T08:27:00Z</dcterms:created>
  <dcterms:modified xsi:type="dcterms:W3CDTF">2012-08-27T08:27:00Z</dcterms:modified>
</cp:coreProperties>
</file>